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21" w:rsidRPr="003318FD" w:rsidRDefault="00444321" w:rsidP="003318FD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318FD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444321" w:rsidRPr="003318FD" w:rsidRDefault="00444321" w:rsidP="003318F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318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3318FD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3318F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3318FD">
        <w:rPr>
          <w:rFonts w:ascii="Times New Roman" w:hAnsi="Times New Roman"/>
          <w:sz w:val="18"/>
          <w:szCs w:val="18"/>
        </w:rPr>
        <w:t xml:space="preserve"> к Изменениям, вносимым в постановление </w:t>
      </w:r>
    </w:p>
    <w:p w:rsidR="00444321" w:rsidRPr="003318FD" w:rsidRDefault="00444321" w:rsidP="004814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318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3318F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сельсовет муниципального </w:t>
      </w:r>
      <w:r w:rsidRPr="003318FD">
        <w:rPr>
          <w:rFonts w:ascii="Times New Roman" w:hAnsi="Times New Roman"/>
          <w:sz w:val="18"/>
          <w:szCs w:val="18"/>
        </w:rPr>
        <w:t>района</w:t>
      </w:r>
    </w:p>
    <w:p w:rsidR="00444321" w:rsidRPr="003318FD" w:rsidRDefault="00444321" w:rsidP="003318F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318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3318FD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444321" w:rsidRPr="003318FD" w:rsidRDefault="00444321" w:rsidP="003318F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318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3318FD">
        <w:rPr>
          <w:rFonts w:ascii="Times New Roman" w:hAnsi="Times New Roman"/>
          <w:sz w:val="18"/>
          <w:szCs w:val="18"/>
        </w:rPr>
        <w:t xml:space="preserve"> Башкортостан </w:t>
      </w: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  <w:highlight w:val="yellow"/>
        </w:rPr>
        <w:t>2</w:t>
      </w:r>
      <w:r>
        <w:rPr>
          <w:rFonts w:ascii="Times New Roman" w:hAnsi="Times New Roman"/>
          <w:sz w:val="18"/>
          <w:szCs w:val="18"/>
        </w:rPr>
        <w:t>3.10.2019г. № 35</w:t>
      </w:r>
      <w:r w:rsidRPr="003318FD">
        <w:rPr>
          <w:rFonts w:ascii="Times New Roman" w:hAnsi="Times New Roman"/>
          <w:sz w:val="18"/>
          <w:szCs w:val="18"/>
        </w:rPr>
        <w:t>,</w:t>
      </w:r>
    </w:p>
    <w:p w:rsidR="00444321" w:rsidRPr="003318FD" w:rsidRDefault="00444321" w:rsidP="003318F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318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3318FD">
        <w:rPr>
          <w:rFonts w:ascii="Times New Roman" w:hAnsi="Times New Roman"/>
          <w:sz w:val="18"/>
          <w:szCs w:val="18"/>
        </w:rPr>
        <w:t>утвержденным постановлением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444321" w:rsidRPr="003318FD" w:rsidRDefault="00444321" w:rsidP="004814C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318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3318FD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сельсовет муниципального </w:t>
      </w:r>
      <w:bookmarkStart w:id="0" w:name="_GoBack"/>
      <w:bookmarkEnd w:id="0"/>
      <w:r w:rsidRPr="003318FD">
        <w:rPr>
          <w:rFonts w:ascii="Times New Roman" w:hAnsi="Times New Roman"/>
          <w:sz w:val="18"/>
          <w:szCs w:val="18"/>
        </w:rPr>
        <w:t>района</w:t>
      </w:r>
    </w:p>
    <w:p w:rsidR="00444321" w:rsidRPr="003318FD" w:rsidRDefault="00444321" w:rsidP="003318FD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318F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3318FD">
        <w:rPr>
          <w:rFonts w:ascii="Times New Roman" w:hAnsi="Times New Roman"/>
          <w:sz w:val="18"/>
          <w:szCs w:val="18"/>
        </w:rPr>
        <w:t xml:space="preserve">  Благовещенский район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318FD">
        <w:rPr>
          <w:rFonts w:ascii="Times New Roman" w:hAnsi="Times New Roman"/>
          <w:sz w:val="18"/>
          <w:szCs w:val="18"/>
        </w:rPr>
        <w:t xml:space="preserve">Республики Башкортостан </w:t>
      </w:r>
    </w:p>
    <w:p w:rsidR="00444321" w:rsidRPr="003318FD" w:rsidRDefault="00444321" w:rsidP="003318FD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3318FD">
        <w:rPr>
          <w:rFonts w:ascii="Times New Roman" w:hAnsi="Times New Roman" w:cs="Times New Roman"/>
          <w:sz w:val="18"/>
          <w:szCs w:val="18"/>
        </w:rPr>
        <w:t xml:space="preserve">   от </w:t>
      </w:r>
      <w:r>
        <w:rPr>
          <w:rFonts w:ascii="Times New Roman" w:hAnsi="Times New Roman"/>
          <w:sz w:val="18"/>
          <w:szCs w:val="18"/>
        </w:rPr>
        <w:t xml:space="preserve">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444321" w:rsidRPr="003318FD" w:rsidRDefault="00444321" w:rsidP="000937E7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</w:p>
    <w:p w:rsidR="00444321" w:rsidRPr="003318FD" w:rsidRDefault="00444321" w:rsidP="000937E7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«Приложение №2</w:t>
      </w:r>
    </w:p>
    <w:p w:rsidR="00444321" w:rsidRPr="003318FD" w:rsidRDefault="00444321" w:rsidP="000937E7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444321" w:rsidRPr="003318FD" w:rsidRDefault="00444321" w:rsidP="000937E7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444321" w:rsidRPr="003318FD" w:rsidRDefault="00444321" w:rsidP="000937E7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>Орловский</w:t>
      </w:r>
      <w:r w:rsidRPr="00E170FF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Pr="003318FD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 Республики Башкортостан в текущем финансовом году</w:t>
      </w:r>
    </w:p>
    <w:p w:rsidR="00444321" w:rsidRPr="003318FD" w:rsidRDefault="00444321" w:rsidP="00757BB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44321" w:rsidRPr="003318FD" w:rsidRDefault="00444321" w:rsidP="000937E7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УТВЕРЖДАЮ</w:t>
      </w:r>
    </w:p>
    <w:p w:rsidR="00444321" w:rsidRPr="00F060BA" w:rsidRDefault="00444321" w:rsidP="000E0647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сельского поселения</w:t>
      </w:r>
    </w:p>
    <w:p w:rsidR="00444321" w:rsidRPr="003318FD" w:rsidRDefault="00444321" w:rsidP="000937E7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_________ _</w:t>
      </w:r>
      <w:r>
        <w:rPr>
          <w:rFonts w:ascii="Times New Roman" w:hAnsi="Times New Roman" w:cs="Times New Roman"/>
          <w:sz w:val="18"/>
          <w:szCs w:val="18"/>
        </w:rPr>
        <w:t>З.А.Загитова</w:t>
      </w:r>
    </w:p>
    <w:p w:rsidR="00444321" w:rsidRPr="003318FD" w:rsidRDefault="00444321" w:rsidP="000937E7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444321" w:rsidRPr="003318FD" w:rsidRDefault="00444321" w:rsidP="000937E7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"__" ________ 20__ г.</w:t>
      </w:r>
    </w:p>
    <w:p w:rsidR="00444321" w:rsidRPr="003318FD" w:rsidRDefault="00444321" w:rsidP="008219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4321" w:rsidRPr="00537A60" w:rsidRDefault="00444321" w:rsidP="00DF6173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" w:name="P693"/>
      <w:bookmarkEnd w:id="1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444321" w:rsidRPr="00537A60" w:rsidRDefault="00444321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ОРЛОВСКИЙ СЕЛЬСОВЕТ МУНИЦИПАЛЬНОГО РАЙОНА 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 xml:space="preserve">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444321" w:rsidRPr="00537A60" w:rsidRDefault="00444321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44321" w:rsidRPr="00537A60" w:rsidRDefault="00444321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444321" w:rsidRPr="00537A60" w:rsidRDefault="0044432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444321" w:rsidRPr="00537A60" w:rsidRDefault="0044432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</w:p>
    <w:p w:rsidR="00444321" w:rsidRPr="00537A60" w:rsidRDefault="0044432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444321" w:rsidRPr="00537A60" w:rsidRDefault="00444321" w:rsidP="000937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0D1A">
        <w:rPr>
          <w:rFonts w:ascii="Times New Roman" w:hAnsi="Times New Roman" w:cs="Times New Roman"/>
          <w:sz w:val="18"/>
          <w:szCs w:val="18"/>
        </w:rPr>
        <w:t>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44321" w:rsidRPr="00537A60" w:rsidRDefault="00444321" w:rsidP="000937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</w:p>
    <w:p w:rsidR="00444321" w:rsidRPr="00537A60" w:rsidRDefault="00444321" w:rsidP="000937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>ФИНАНСОВОЕ УПРАВЛЕНИЕ АДМИНИСТРАЦИИ СЕЛЬСКОГО ПОСЕЛЕНИЯ ОРЛОВСКИЙ СЕЛЬСОВЕТ МУНИЦИПАЛЬНОГО РАЙОНА БЛАГОВЕЩЕНСКИЙ РАЙОН РЕСПУБЛИКИ БАШКОРТОСТАН</w:t>
      </w:r>
    </w:p>
    <w:p w:rsidR="00444321" w:rsidRPr="00537A60" w:rsidRDefault="0044432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4321" w:rsidRDefault="0044432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444321" w:rsidRPr="00FC3BE4" w:rsidTr="00AE4F08">
        <w:trPr>
          <w:trHeight w:val="765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Сумма на месяц, всего</w:t>
            </w:r>
          </w:p>
        </w:tc>
        <w:tc>
          <w:tcPr>
            <w:tcW w:w="9530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в том числе по рабочим дням месяца</w:t>
            </w: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vMerge/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444321" w:rsidRPr="00FC3BE4" w:rsidTr="00AE4F08">
        <w:trPr>
          <w:trHeight w:val="72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 Республики Башкортостан на начало отчетного периода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321" w:rsidRDefault="00444321"/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444321" w:rsidRPr="00FC3BE4" w:rsidTr="00F626FE">
        <w:trPr>
          <w:trHeight w:val="40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444321" w:rsidRPr="00FC3BE4" w:rsidTr="00AE4F08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Поступления по доходам и источникам - всего,</w:t>
            </w:r>
            <w:r w:rsidRPr="00FC3BE4">
              <w:rPr>
                <w:rFonts w:ascii="Times New Roman" w:hAnsi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476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Налоговые и неналоговые доходы,</w:t>
            </w:r>
            <w:r w:rsidRPr="00FC3BE4">
              <w:rPr>
                <w:rFonts w:ascii="Times New Roman" w:hAnsi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0210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269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налоговые доходы                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0211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273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0212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200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0220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94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 финансирования дефицита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 Республики Башкортостан - всего,                                                                    из них: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0B0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0B0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422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привлечение кредитов из других бюджетов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0B0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привлечение кредитов от кредитных организаций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0B0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0B0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0234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0B0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другим бюджетам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0236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416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организаций, учредителем которых является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444321" w:rsidRPr="00FC3BE4" w:rsidRDefault="00444321" w:rsidP="00624E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Республики Башкортостан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0237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4321" w:rsidRPr="00757BB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из банковских депозитов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0238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873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привлечение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0239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321" w:rsidRDefault="00444321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444321" w:rsidRPr="00FC3BE4" w:rsidTr="00F626FE">
        <w:trPr>
          <w:trHeight w:val="31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в том числе перечисления по расходам,                                                                                                        из них: 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0310_1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76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неконтрактуемые расходы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0310_2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91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                                                               в том числе:    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157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0312_1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0312_2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157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BB0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0315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94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по источникам финансирования дефицита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Республики Башкортостан - всего,                                                                       из них: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0330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0331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321" w:rsidRDefault="00444321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444321" w:rsidRPr="00FC3BE4" w:rsidTr="00972624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3A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444321" w:rsidRPr="00FC3BE4" w:rsidTr="00AE4F08">
        <w:trPr>
          <w:trHeight w:val="468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0332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404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погашение кредитов от кредитных организаций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0334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444321" w:rsidRPr="00FC3BE4" w:rsidRDefault="00444321" w:rsidP="00624E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  Республики Башкортостан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 Республики Башкортостан на банковские депозиты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0336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Сальдо операций по поступлениям и перечислениям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321" w:rsidRPr="00FC3BE4" w:rsidTr="00AE4F08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321" w:rsidRPr="00537A60" w:rsidRDefault="00444321" w:rsidP="00624EC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444321" w:rsidRPr="00FC3BE4" w:rsidRDefault="00444321" w:rsidP="00757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 xml:space="preserve">  Республики Башкортостан на конец отчетного периода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AF5F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BE4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4321" w:rsidRPr="00FC3BE4" w:rsidRDefault="00444321" w:rsidP="00757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321" w:rsidRDefault="0044432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»</w:t>
      </w:r>
    </w:p>
    <w:sectPr w:rsidR="00444321" w:rsidSect="00DF6173">
      <w:headerReference w:type="default" r:id="rId6"/>
      <w:pgSz w:w="16838" w:h="11906" w:orient="landscape"/>
      <w:pgMar w:top="227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21" w:rsidRDefault="00444321" w:rsidP="00F626FE">
      <w:pPr>
        <w:spacing w:after="0" w:line="240" w:lineRule="auto"/>
      </w:pPr>
      <w:r>
        <w:separator/>
      </w:r>
    </w:p>
  </w:endnote>
  <w:endnote w:type="continuationSeparator" w:id="0">
    <w:p w:rsidR="00444321" w:rsidRDefault="00444321" w:rsidP="00F6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21" w:rsidRDefault="00444321" w:rsidP="00F626FE">
      <w:pPr>
        <w:spacing w:after="0" w:line="240" w:lineRule="auto"/>
      </w:pPr>
      <w:r>
        <w:separator/>
      </w:r>
    </w:p>
  </w:footnote>
  <w:footnote w:type="continuationSeparator" w:id="0">
    <w:p w:rsidR="00444321" w:rsidRDefault="00444321" w:rsidP="00F6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21" w:rsidRPr="00F626FE" w:rsidRDefault="00444321">
    <w:pPr>
      <w:pStyle w:val="Header"/>
      <w:jc w:val="center"/>
      <w:rPr>
        <w:rFonts w:ascii="Times New Roman" w:hAnsi="Times New Roman"/>
        <w:sz w:val="20"/>
        <w:szCs w:val="20"/>
      </w:rPr>
    </w:pPr>
    <w:r w:rsidRPr="00F626FE">
      <w:rPr>
        <w:rFonts w:ascii="Times New Roman" w:hAnsi="Times New Roman"/>
        <w:sz w:val="20"/>
        <w:szCs w:val="20"/>
      </w:rPr>
      <w:fldChar w:fldCharType="begin"/>
    </w:r>
    <w:r w:rsidRPr="00F626FE">
      <w:rPr>
        <w:rFonts w:ascii="Times New Roman" w:hAnsi="Times New Roman"/>
        <w:sz w:val="20"/>
        <w:szCs w:val="20"/>
      </w:rPr>
      <w:instrText>PAGE   \* MERGEFORMAT</w:instrText>
    </w:r>
    <w:r w:rsidRPr="00F626FE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F626FE">
      <w:rPr>
        <w:rFonts w:ascii="Times New Roman" w:hAnsi="Times New Roman"/>
        <w:sz w:val="20"/>
        <w:szCs w:val="20"/>
      </w:rPr>
      <w:fldChar w:fldCharType="end"/>
    </w:r>
  </w:p>
  <w:p w:rsidR="00444321" w:rsidRDefault="004443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BB0"/>
    <w:rsid w:val="000937E7"/>
    <w:rsid w:val="000B095F"/>
    <w:rsid w:val="000B3E5B"/>
    <w:rsid w:val="000E0647"/>
    <w:rsid w:val="0017665F"/>
    <w:rsid w:val="00200EFB"/>
    <w:rsid w:val="003318FD"/>
    <w:rsid w:val="0033751B"/>
    <w:rsid w:val="0037227F"/>
    <w:rsid w:val="003A6DD2"/>
    <w:rsid w:val="003D2A86"/>
    <w:rsid w:val="00444321"/>
    <w:rsid w:val="004814C3"/>
    <w:rsid w:val="00537A60"/>
    <w:rsid w:val="0056627F"/>
    <w:rsid w:val="005941AE"/>
    <w:rsid w:val="005E10DA"/>
    <w:rsid w:val="00624EC9"/>
    <w:rsid w:val="006D2815"/>
    <w:rsid w:val="006E0E55"/>
    <w:rsid w:val="007052AB"/>
    <w:rsid w:val="00757BB0"/>
    <w:rsid w:val="00782360"/>
    <w:rsid w:val="00786434"/>
    <w:rsid w:val="008219B7"/>
    <w:rsid w:val="008701FC"/>
    <w:rsid w:val="00935A3B"/>
    <w:rsid w:val="00946D04"/>
    <w:rsid w:val="00953D3D"/>
    <w:rsid w:val="00971E4E"/>
    <w:rsid w:val="00972624"/>
    <w:rsid w:val="00A11003"/>
    <w:rsid w:val="00A30D1A"/>
    <w:rsid w:val="00A34431"/>
    <w:rsid w:val="00A718C1"/>
    <w:rsid w:val="00A76325"/>
    <w:rsid w:val="00AE4F08"/>
    <w:rsid w:val="00AF5FD7"/>
    <w:rsid w:val="00BB0773"/>
    <w:rsid w:val="00BF1A23"/>
    <w:rsid w:val="00D03629"/>
    <w:rsid w:val="00D772C4"/>
    <w:rsid w:val="00DF6173"/>
    <w:rsid w:val="00E170FF"/>
    <w:rsid w:val="00E42E3D"/>
    <w:rsid w:val="00EB4A8E"/>
    <w:rsid w:val="00F060BA"/>
    <w:rsid w:val="00F10A47"/>
    <w:rsid w:val="00F626FE"/>
    <w:rsid w:val="00FC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BB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57BB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57B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757BB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B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57B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7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7B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7BB0"/>
    <w:rPr>
      <w:b/>
      <w:bCs/>
    </w:rPr>
  </w:style>
  <w:style w:type="paragraph" w:styleId="Header">
    <w:name w:val="header"/>
    <w:basedOn w:val="Normal"/>
    <w:link w:val="HeaderChar"/>
    <w:uiPriority w:val="99"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2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26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1168</Words>
  <Characters>6660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13</cp:revision>
  <dcterms:created xsi:type="dcterms:W3CDTF">2020-11-27T06:01:00Z</dcterms:created>
  <dcterms:modified xsi:type="dcterms:W3CDTF">2021-01-27T06:37:00Z</dcterms:modified>
</cp:coreProperties>
</file>