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DE" w:rsidRDefault="00100BDE">
      <w:pPr>
        <w:pStyle w:val="ConsPlusNormal"/>
        <w:ind w:firstLine="540"/>
        <w:jc w:val="both"/>
      </w:pPr>
    </w:p>
    <w:p w:rsidR="00100BDE" w:rsidRPr="006762E4" w:rsidRDefault="00100BDE" w:rsidP="00F2185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t xml:space="preserve">                                                                                                      </w:t>
      </w:r>
      <w:r w:rsidRPr="006762E4">
        <w:rPr>
          <w:rFonts w:ascii="Times New Roman" w:hAnsi="Times New Roman"/>
          <w:sz w:val="24"/>
          <w:szCs w:val="28"/>
        </w:rPr>
        <w:t>Утвержден</w:t>
      </w:r>
    </w:p>
    <w:p w:rsidR="00100BDE" w:rsidRDefault="00100BDE" w:rsidP="00847CB1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Постановлением </w:t>
      </w:r>
      <w:r w:rsidRPr="00847CB1">
        <w:rPr>
          <w:rFonts w:ascii="Times New Roman" w:hAnsi="Times New Roman"/>
          <w:sz w:val="24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 w:rsidRPr="00847CB1">
        <w:rPr>
          <w:rFonts w:ascii="Times New Roman" w:hAnsi="Times New Roman"/>
          <w:sz w:val="24"/>
          <w:szCs w:val="28"/>
        </w:rPr>
        <w:t xml:space="preserve"> сельсовет </w:t>
      </w:r>
    </w:p>
    <w:p w:rsidR="00100BDE" w:rsidRDefault="00100BDE" w:rsidP="00847CB1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 w:rsidRPr="00847CB1">
        <w:rPr>
          <w:rFonts w:ascii="Times New Roman" w:hAnsi="Times New Roman"/>
          <w:sz w:val="24"/>
          <w:szCs w:val="28"/>
        </w:rPr>
        <w:t>муниципального</w:t>
      </w:r>
      <w:r>
        <w:rPr>
          <w:rFonts w:ascii="Times New Roman" w:hAnsi="Times New Roman"/>
          <w:sz w:val="24"/>
          <w:szCs w:val="28"/>
        </w:rPr>
        <w:t xml:space="preserve"> района </w:t>
      </w:r>
    </w:p>
    <w:p w:rsidR="00100BDE" w:rsidRDefault="00100BDE" w:rsidP="00F21857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Благовещенский район </w:t>
      </w:r>
    </w:p>
    <w:p w:rsidR="00100BDE" w:rsidRPr="006762E4" w:rsidRDefault="00100BDE" w:rsidP="00F21857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4"/>
          <w:szCs w:val="28"/>
        </w:rPr>
      </w:pPr>
      <w:r w:rsidRPr="006762E4">
        <w:rPr>
          <w:rFonts w:ascii="Times New Roman" w:hAnsi="Times New Roman"/>
          <w:sz w:val="24"/>
          <w:szCs w:val="28"/>
        </w:rPr>
        <w:t>Республики Башкортостан</w:t>
      </w:r>
    </w:p>
    <w:p w:rsidR="00100BDE" w:rsidRPr="006762E4" w:rsidRDefault="00100BDE" w:rsidP="00F21857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«28» декабря 2020г. № 41</w:t>
      </w:r>
    </w:p>
    <w:p w:rsidR="00100BDE" w:rsidRDefault="00100BDE">
      <w:pPr>
        <w:pStyle w:val="ConsPlusNormal"/>
        <w:ind w:firstLine="540"/>
        <w:jc w:val="both"/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42"/>
      <w:bookmarkEnd w:id="0"/>
      <w:r w:rsidRPr="00AC512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составления и ведения </w:t>
      </w:r>
      <w:r w:rsidRPr="00AC5123">
        <w:rPr>
          <w:rFonts w:ascii="Times New Roman" w:hAnsi="Times New Roman"/>
          <w:sz w:val="28"/>
          <w:szCs w:val="28"/>
        </w:rPr>
        <w:t xml:space="preserve">кассового плана исполнения </w:t>
      </w:r>
      <w:r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в текущем финансовом году</w:t>
      </w:r>
    </w:p>
    <w:p w:rsidR="00100BDE" w:rsidRPr="00AC5123" w:rsidRDefault="00100BDE" w:rsidP="00E155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1. Настоящий Порядок составления и ведения кассового плана исполнения </w:t>
      </w:r>
      <w:r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</w:rPr>
        <w:t xml:space="preserve">в текущем финансовом году (далее –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</w:rPr>
        <w:t>(далее – участники процесса прогнозирования) сведений, необходимых для составления и ведения кассового плана (далее – Сведения).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2. Кассовый план включает: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кассовый план 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кассовый план 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3. Составление и ведение кассового плана осуществляется отделом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Администрации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) в информационной системе, используемой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в электронном виде с применением средств электронной подписи.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В ходе составления и ведения кассового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(далее - Администрация)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представляет участникам процесса прогнозирования необходимую для формирования Сведений информацию о кассовом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и показателях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(далее – информация об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4. Кассовый план 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(далее – кассовый план на текущий финансовый год) составляется по </w:t>
      </w:r>
      <w:hyperlink w:anchor="P693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1 к настоящему Порядку, кассовый план 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(далее – кассовый план на текущий месяц) – согласно </w:t>
      </w:r>
      <w:hyperlink w:anchor="P1446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C5123">
          <w:rPr>
            <w:rFonts w:ascii="Times New Roman" w:hAnsi="Times New Roman"/>
            <w:sz w:val="28"/>
            <w:szCs w:val="28"/>
            <w:lang w:eastAsia="ru-RU"/>
          </w:rPr>
          <w:t xml:space="preserve">№ 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2к настоящему Порядку и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Администрации </w:t>
      </w:r>
      <w:r w:rsidRPr="00AC5123">
        <w:rPr>
          <w:rFonts w:ascii="Times New Roman" w:hAnsi="Times New Roman"/>
          <w:sz w:val="28"/>
          <w:szCs w:val="28"/>
          <w:lang w:eastAsia="ru-RU"/>
        </w:rPr>
        <w:t>(лицом, исполняющим его обязанности).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 xml:space="preserve">главами </w:t>
        </w:r>
        <w:r w:rsidRPr="00AC5123">
          <w:rPr>
            <w:rFonts w:ascii="Times New Roman" w:hAnsi="Times New Roman"/>
            <w:sz w:val="28"/>
            <w:szCs w:val="28"/>
            <w:lang w:eastAsia="ru-RU"/>
          </w:rPr>
          <w:br/>
          <w:t>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108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IV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год, формируемого в порядке, предусмотренном </w:t>
      </w:r>
      <w:hyperlink w:anchor="P54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 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год, формируемого в порядке, предусмотренном </w:t>
      </w:r>
      <w:hyperlink w:anchor="P83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 III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год, формируемого в порядке, предусмотренном </w:t>
      </w:r>
      <w:hyperlink w:anchor="P108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 IV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иных необходимых показателей.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 xml:space="preserve">главами </w:t>
        </w:r>
        <w:r w:rsidRPr="00AC5123">
          <w:rPr>
            <w:rFonts w:ascii="Times New Roman" w:hAnsi="Times New Roman"/>
            <w:sz w:val="28"/>
            <w:szCs w:val="28"/>
            <w:lang w:eastAsia="ru-RU"/>
          </w:rPr>
          <w:br/>
          <w:t>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108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IV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месяц, формируемого в порядке, предусмотренном </w:t>
      </w:r>
      <w:hyperlink w:anchor="P54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C5123">
          <w:rPr>
            <w:rFonts w:ascii="Times New Roman" w:hAnsi="Times New Roman"/>
            <w:sz w:val="28"/>
            <w:szCs w:val="28"/>
            <w:lang w:eastAsia="ru-RU"/>
          </w:rPr>
          <w:t>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месяц, формируемого в порядке, предусмотренном </w:t>
      </w:r>
      <w:hyperlink w:anchor="P83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C5123">
          <w:rPr>
            <w:rFonts w:ascii="Times New Roman" w:hAnsi="Times New Roman"/>
            <w:sz w:val="28"/>
            <w:szCs w:val="28"/>
            <w:lang w:eastAsia="ru-RU"/>
          </w:rPr>
          <w:t>III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прогноза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месяц, формируемого в порядке, предусмотренном </w:t>
      </w:r>
      <w:hyperlink w:anchor="P108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главой IV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иных необходимых показателей.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7. Показатели кассового плана на текущий месяц </w:t>
      </w:r>
      <w:hyperlink w:anchor="P1446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(приложение № 2)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должны соответствовать показателям кассового плана на текущий финансовый год </w:t>
      </w:r>
      <w:hyperlink w:anchor="P645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(приложение № 1)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 текущему месяцу с учетом внесенных в него изменений в ходе ведения кассового плана.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P54"/>
      <w:bookmarkEnd w:id="1"/>
      <w:r w:rsidRPr="00AC5123">
        <w:rPr>
          <w:rFonts w:ascii="Times New Roman" w:hAnsi="Times New Roman"/>
          <w:sz w:val="28"/>
          <w:szCs w:val="28"/>
          <w:lang w:eastAsia="ru-RU"/>
        </w:rPr>
        <w:t>II. Порядок составления, уточнения и направления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и 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8. Показатели для кассового плана на текущий финансовый год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по поступлениям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основании 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3 к настоящему Порядку), полученных от главных администраторов доходов бюджета Республики Башкортостан.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9. В целях составления кассового плана на текущий финансовый год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не позднее тринадцатого рабочего дня декабря текущего финансового года формируется и направляется прогноз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главными администраторами доходов бюджета Республики Башкортост</w:t>
      </w:r>
      <w:r>
        <w:rPr>
          <w:rFonts w:ascii="Times New Roman" w:hAnsi="Times New Roman"/>
          <w:sz w:val="28"/>
          <w:szCs w:val="28"/>
          <w:lang w:eastAsia="ru-RU"/>
        </w:rPr>
        <w:t>ан</w:t>
      </w:r>
      <w:r w:rsidRPr="00DF07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Pr="00AC5123">
        <w:rPr>
          <w:rFonts w:ascii="Times New Roman" w:hAnsi="Times New Roman"/>
          <w:sz w:val="28"/>
          <w:szCs w:val="28"/>
          <w:lang w:eastAsia="ru-RU"/>
        </w:rPr>
        <w:t>по налоговым и неналоговым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C5123">
        <w:rPr>
          <w:rFonts w:ascii="Times New Roman" w:hAnsi="Times New Roman"/>
          <w:sz w:val="28"/>
          <w:szCs w:val="28"/>
          <w:lang w:eastAsia="ru-RU"/>
        </w:rPr>
        <w:t>по безвозмездным поступлениям.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10. В целях ведения кассового плана на текущий финансовый год главные администраторы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формируют уточненные прогнозы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3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При уточнении 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указываются фактические поступления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r w:rsidRPr="006A6F4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 w:rsidRPr="006A6F4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Благовещенский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за отчетный период, в соответствии с информацией об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Башкортостан, и уточняются соответствующие показатели периода, следующего за отчетным месяцем.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Уточненные прогнозы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направляются главными администраторами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по состоянию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на первое число текущего месяца – ежемесячно, не позднее третьего рабочего дня текущего месяца, в период с февраля по декабрь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бюджетный отдел финансового управления </w:t>
      </w:r>
      <w:r w:rsidRPr="00AC5123">
        <w:rPr>
          <w:rFonts w:ascii="Times New Roman" w:hAnsi="Times New Roman"/>
          <w:sz w:val="28"/>
          <w:szCs w:val="28"/>
          <w:lang w:eastAsia="ru-RU"/>
        </w:rPr>
        <w:t>по налоговым и неналоговым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C5123">
        <w:rPr>
          <w:rFonts w:ascii="Times New Roman" w:hAnsi="Times New Roman"/>
          <w:sz w:val="28"/>
          <w:szCs w:val="28"/>
          <w:lang w:eastAsia="ru-RU"/>
        </w:rPr>
        <w:t>по безвозмездным поступлениям.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11. В случае отклонения фактических поступлений по видам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от соответствующего показателя прогноза поступлений по доходам бюджета на текущий финансовый год, утвержденного в установленном порядке, на величину более чем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15 процентов от указанного показателя, пояснительная записка с отражением причин указанного отклонения ежемесячно в срок до 15 числа месяца, следующего за отчетным периодом, представляется соответствующими главными администраторами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прогнозов главных администраторов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формирует прогноз поступлений по налоговым и неналоговым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на текущий финансовый год </w:t>
      </w:r>
      <w:r w:rsidRPr="00AC5123">
        <w:rPr>
          <w:rFonts w:ascii="Times New Roman" w:hAnsi="Times New Roman"/>
          <w:sz w:val="28"/>
          <w:szCs w:val="28"/>
          <w:lang w:eastAsia="ru-RU"/>
        </w:rPr>
        <w:t>(приложение № 4 к настоящему Порядку):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в целях составления кассового плана на текущий финансовый год –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не позднее четырнадцатого рабочего дня декабря текущего финансового года;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в целях ведения кассового плана на текущий финансовый год в период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с февраля по декабрь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13. Показатели для кассового плана на текущий месяц по поступлениям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формируются на основании прогноза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 (приложение № 5 к настоящему Порядку), полученного от главных администраторов доходов бюджета Республики Башкортостан.</w:t>
      </w:r>
    </w:p>
    <w:p w:rsidR="00100BDE" w:rsidRPr="00AC5123" w:rsidRDefault="00100BDE" w:rsidP="009D3B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14. Прогнозы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месяц, сформированные на январь текущего финансового года, не позднее тринадцатого рабочего дня декабря текущего финансового года, формируются и направляются главными администраторами доходов бюджета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бюджетный отдел финансового управления</w:t>
      </w:r>
    </w:p>
    <w:p w:rsidR="00100BDE" w:rsidRPr="00AC5123" w:rsidRDefault="00100BDE" w:rsidP="009D3B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15. В период с февраля по декабрь текущего финансового года прогнозы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формируются и направляются главными администраторами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по состоянию на первое число текущего месяца ежемесячно, не позднее третьего рабочего дня текущего месяца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бюджетный отдел финансового управления.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16.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</w:t>
      </w:r>
      <w:hyperlink w:anchor="P1387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прогнозов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главных администраторов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формирует прогноз поступлений по налоговым и неналоговым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на текущий месяц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(приложение № 6 к настоящему Порядку):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на январь текущего финансового года – не позднее четырнадцатого рабочего дня декабря текущего финансового года;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в период с февраля по декабрь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17. Показатели 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(приложение № 5) должны соответствовать показателям прогнозов поступлений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(приложение № 3) по текущему месяцу.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III. Порядок составления, уточнения и направления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на текущий финансовый год и 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18. Показатели для кассового плана на текущий финансовый год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по перечислениям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формируются на основании: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сводной бюджетной росписи бюджета Республики Башкортостан;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272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прогнозов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7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19. В целях составления кассового плана на текущий финансовый год главные распорядители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(далее – главные распорядители) формируют </w:t>
      </w:r>
      <w:hyperlink w:anchor="P272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№ 7 к настоящему Порядку) и направляют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не позднее тринадцатого рабочего дня декабря текущего финансового года.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20.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(приложение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№ 7 к настоящему Порядку) и направляют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Уточнение 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осуществляется: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показатели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– по мере внесения изменений в показатели сводной бюджетной росписи бюджета Республики Башкортостан;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основании информации об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по расходам в период с февраля по декабрь текущего финансового года по состоянию на первое число текущего месяца – ежемесячно не позднее третьего рабочего дня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При уточнении 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указываются фактические перечисления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за отчетный период и вносятся соответствующие изменения в показатели периода, следующего за отчетным месяцем.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21. В случае отклонения фактических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от соответствующего показателя прогноза перечислений по расходам на величину более чем 15 процентов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от указанного показателя, соответствующий главный распорядитель представляет в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пояснительную записку с отражением причин указанного отклонения ежемесячно не позднее 15 числа месяца, следующего за отчетным периодом.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22. Показатели для кассового плана на текущий месяц по перечислениям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формируются на основании </w:t>
      </w:r>
      <w:hyperlink w:anchor="P272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прогнозов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на текущий месяц (приложение № 8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23. В целях составления кассового плана на текущий месяц главные распорядители формируют </w:t>
      </w:r>
      <w:hyperlink w:anchor="P272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(приложение № 8 к настоящему Порядку) и направляют в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hAnsi="Times New Roman"/>
          <w:sz w:val="28"/>
          <w:szCs w:val="28"/>
          <w:lang w:eastAsia="ru-RU"/>
        </w:rPr>
        <w:t>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на январь текущего финансового года – не позднее тринадцатого рабочего дня декабря текущего финансового года;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в период с февраля по декабрь текущего финансового года по состоянию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на первое число текущего месяца – ежемесячно не позднее третьего рабочего дня.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24. Показатели 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(приложение № 8) должны соответствовать показателям прогнозов перечислений по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7)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по текущему месяцу.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108"/>
      <w:bookmarkEnd w:id="2"/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IV. Порядок составления, уточнения и направления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прогнозов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финансовый год и прогнозов поступлений и перечислений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 источникам финансирования дефицита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на текущий месяц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25. Показатели для кассового плана на текущий финансовый год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по поступлениям и перечислениям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формируются на основании: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380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прогноза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9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26. Главные администраторы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не позднее тринадцатого рабочего дня декабря текущего финансового года направляют в </w:t>
      </w:r>
      <w:r>
        <w:rPr>
          <w:rFonts w:ascii="Times New Roman" w:hAnsi="Times New Roman"/>
          <w:sz w:val="28"/>
          <w:szCs w:val="28"/>
          <w:lang w:eastAsia="ru-RU"/>
        </w:rPr>
        <w:t>бюджетный отдел финансового управления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прогноз поступлений и перечислений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27.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прогнозов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 формирует не позднее четырнадцатого рабочего дня декабря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380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9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28. В целях ведения кассового плана на текущий финансовый год 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бюджетным отделом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 закрепленным кодам формируется уточненный прогноз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год.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При уточнении указываются фактические поступления и перечисления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за отчетный период, в соответствии с информацией об исполнении бюджета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Башкортостан, и уточняются соответствующие показатели периода, следующего за отчетным месяцем.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Уточненный прогноз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финансовый год направляется 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в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с февраля по декабрь текущего финансового года по состоянию на первое число текущего месяца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ежемесячно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не позднее третьего рабочего дня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29.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уточненных прогнозов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формирует в период с февраля по декабрь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 состоянию на первое число текущего месяца ежемесячно, не позднее четвертого рабочего дня текущего месяца, уточненный </w:t>
      </w:r>
      <w:hyperlink w:anchor="P380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9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30. В случае отклонения фактических поступлений и перечислений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в отчетном периоде от соответствующего показателя прогноза поступлений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и перечислений по источникам финансирования дефицита бюджета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на величину более чем 15 процентов, главный администратор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представляет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пояснительную записку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с отражением причин указанного отклонения ежемесячно не позднее 15 числа месяца, следующего за отчетным периодом.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31. Показатели для кассового плана на текущий месяц по поступлениям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и перечислениям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формируются на основании прогнозов поступлений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 xml:space="preserve">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 (приложение № 10 к настоящему Порядку).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32. Главные администраторы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не позднее тринадцатого рабочего дня декабря текущего финансового года направляют в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прогноз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месяц, сформированный на январь текущего финансового года.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33.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прогнозов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формирует не позднее четырнадцатого рабочего дня декабря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380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месяц (приложение № 10 к настоящему Порядку), сформированный на январь текущего финансового года.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34. Прогноз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направляется главными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период с февраля по декабрь текущего финансового года по состоянию на первое число текущего месяца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ежемесячно не позднее третьего рабочего дня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35.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основе прогнозов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формирует в период с февраля по декабрь текущего финансового года ежемесячно не позднее четвертого рабочего дня текущего месяца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380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(приложение № 10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к настоящему Порядку) по состоянию на первое число текущего месяца.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36. Показатели прогнозов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на текущий месяц (приложение № 10) должны соответствовать показателям прогнозов поступлений и перечислений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/>
          <w:sz w:val="24"/>
          <w:szCs w:val="28"/>
        </w:rPr>
        <w:t>Орловский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AC5123">
        <w:rPr>
          <w:rFonts w:ascii="Times New Roman" w:hAnsi="Times New Roman"/>
          <w:sz w:val="28"/>
          <w:szCs w:val="28"/>
          <w:lang w:eastAsia="ru-RU"/>
        </w:rPr>
        <w:t>на текущий финансовый год (приложение № 9) по текущему месяцу.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V. Порядок составления и ведения кассового плана на текущий финансовый год и кассового плана на текущий месяц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37. Кассовый </w:t>
      </w:r>
      <w:hyperlink w:anchor="P693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план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составляется отделом </w:t>
      </w:r>
      <w:r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(приложение № 1 к настоящему Порядку) не позднее пятнадцатого рабочего дня декабря текущего финансового года. 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При необходимости показатели кассового плана на текущий финансовый год могут дополняться иными необходимыми показателями, не влияющими на общую структуру показателей кассового плана на текущий финансовый год.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38.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финансового управления </w:t>
      </w:r>
      <w:r w:rsidRPr="00AC5123">
        <w:rPr>
          <w:rFonts w:ascii="Times New Roman" w:hAnsi="Times New Roman"/>
          <w:sz w:val="28"/>
          <w:szCs w:val="28"/>
          <w:lang w:eastAsia="ru-RU"/>
        </w:rPr>
        <w:t>в период с февраля по декабрь текущего финансового года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участников процесса прогнозирования в соответствии с требованиями настоящего Порядка.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39. Кассовый </w:t>
      </w:r>
      <w:hyperlink w:anchor="P693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план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на текущий месяц (приложение № 2 к настоящему Порядку) составляется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bookmarkStart w:id="3" w:name="_GoBack"/>
      <w:bookmarkEnd w:id="3"/>
      <w:r w:rsidRPr="00AC5123">
        <w:rPr>
          <w:rFonts w:ascii="Times New Roman" w:hAnsi="Times New Roman"/>
          <w:sz w:val="28"/>
          <w:szCs w:val="28"/>
          <w:lang w:eastAsia="ru-RU"/>
        </w:rPr>
        <w:t>: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на январь текущего финансового года – не позднее пятнадцатого рабочего дня декабря текущего финансового года;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в период с февраля по декабрь текущего финансового года – ежемесячно не позднее пятого рабочего дня.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Показатели кассового плана на текущий месяц подлежат согласованию соответствующими отраслевыми отделами.</w:t>
      </w:r>
    </w:p>
    <w:p w:rsidR="00100BDE" w:rsidRPr="00AC5123" w:rsidRDefault="00100BDE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При необходимости показатели кассового плана на текущий месяц могут дополняться иными необходимыми показателями, не влияющими на общую структуру показателей кассового плана на текущий месяц.</w:t>
      </w:r>
    </w:p>
    <w:p w:rsidR="00100BDE" w:rsidRDefault="00100BDE"/>
    <w:sectPr w:rsidR="00100BDE" w:rsidSect="00360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B4A"/>
    <w:rsid w:val="000B6D5D"/>
    <w:rsid w:val="000F1324"/>
    <w:rsid w:val="00100BDE"/>
    <w:rsid w:val="00115B35"/>
    <w:rsid w:val="002B1A36"/>
    <w:rsid w:val="003601DA"/>
    <w:rsid w:val="0036478B"/>
    <w:rsid w:val="003718C1"/>
    <w:rsid w:val="00405E9C"/>
    <w:rsid w:val="004275C5"/>
    <w:rsid w:val="004C01DD"/>
    <w:rsid w:val="004E3373"/>
    <w:rsid w:val="005151FB"/>
    <w:rsid w:val="0057418F"/>
    <w:rsid w:val="005B0ACC"/>
    <w:rsid w:val="005C04C3"/>
    <w:rsid w:val="005D5129"/>
    <w:rsid w:val="006762E4"/>
    <w:rsid w:val="006A6F4A"/>
    <w:rsid w:val="00700061"/>
    <w:rsid w:val="00733F2D"/>
    <w:rsid w:val="00767871"/>
    <w:rsid w:val="00780F61"/>
    <w:rsid w:val="007F45BD"/>
    <w:rsid w:val="00847CB1"/>
    <w:rsid w:val="008B18AE"/>
    <w:rsid w:val="008B5F34"/>
    <w:rsid w:val="008F7C51"/>
    <w:rsid w:val="00906A4E"/>
    <w:rsid w:val="009558F5"/>
    <w:rsid w:val="009750F1"/>
    <w:rsid w:val="00983795"/>
    <w:rsid w:val="009918A5"/>
    <w:rsid w:val="009D3B4E"/>
    <w:rsid w:val="00A613A6"/>
    <w:rsid w:val="00AC5123"/>
    <w:rsid w:val="00B47315"/>
    <w:rsid w:val="00B978DD"/>
    <w:rsid w:val="00BD3AEC"/>
    <w:rsid w:val="00BF39DB"/>
    <w:rsid w:val="00C822A8"/>
    <w:rsid w:val="00CD69D2"/>
    <w:rsid w:val="00CF49F2"/>
    <w:rsid w:val="00D04251"/>
    <w:rsid w:val="00D1460F"/>
    <w:rsid w:val="00D50B06"/>
    <w:rsid w:val="00D60675"/>
    <w:rsid w:val="00D92436"/>
    <w:rsid w:val="00DD4A66"/>
    <w:rsid w:val="00DF07BE"/>
    <w:rsid w:val="00E1556A"/>
    <w:rsid w:val="00E50170"/>
    <w:rsid w:val="00E84E04"/>
    <w:rsid w:val="00F166ED"/>
    <w:rsid w:val="00F21857"/>
    <w:rsid w:val="00FA597A"/>
    <w:rsid w:val="00FB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1B4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B1B4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B1B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73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3F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11</Pages>
  <Words>4258</Words>
  <Characters>24277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2020-12-19T09:15:00Z</cp:lastPrinted>
  <dcterms:created xsi:type="dcterms:W3CDTF">2020-12-19T05:12:00Z</dcterms:created>
  <dcterms:modified xsi:type="dcterms:W3CDTF">2021-01-27T06:35:00Z</dcterms:modified>
</cp:coreProperties>
</file>