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E3" w:rsidRDefault="00B979E3" w:rsidP="00C14672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979E3" w:rsidRDefault="00B979E3" w:rsidP="00C14672">
      <w:pPr>
        <w:pStyle w:val="ConsPlusNormal"/>
        <w:ind w:left="9639"/>
        <w:outlineLvl w:val="1"/>
        <w:rPr>
          <w:rFonts w:ascii="Times New Roman" w:hAnsi="Times New Roman" w:cs="Times New Roman"/>
          <w:sz w:val="20"/>
        </w:rPr>
      </w:pPr>
    </w:p>
    <w:p w:rsidR="00B979E3" w:rsidRDefault="00B979E3" w:rsidP="00EA294B">
      <w:pPr>
        <w:pStyle w:val="ConsPlusNormal"/>
        <w:ind w:left="9639"/>
        <w:jc w:val="right"/>
        <w:outlineLvl w:val="1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</w:rPr>
        <w:t>«Приложение № 14</w:t>
      </w:r>
    </w:p>
    <w:p w:rsidR="00B979E3" w:rsidRDefault="00B979E3" w:rsidP="00EA294B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Порядку открытия и ведения лицевых</w:t>
      </w:r>
    </w:p>
    <w:p w:rsidR="00B979E3" w:rsidRDefault="00B979E3" w:rsidP="00EA294B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счетов в администрации </w:t>
      </w:r>
      <w:r w:rsidRPr="009E75A1">
        <w:rPr>
          <w:rFonts w:ascii="Times New Roman" w:hAnsi="Times New Roman" w:cs="Times New Roman"/>
          <w:sz w:val="20"/>
        </w:rPr>
        <w:t>сельского</w:t>
      </w:r>
    </w:p>
    <w:p w:rsidR="00B979E3" w:rsidRDefault="00B979E3" w:rsidP="00EA294B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 w:rsidRPr="009E75A1">
        <w:rPr>
          <w:rFonts w:ascii="Times New Roman" w:hAnsi="Times New Roman" w:cs="Times New Roman"/>
          <w:sz w:val="20"/>
        </w:rPr>
        <w:t xml:space="preserve"> поселения </w:t>
      </w:r>
      <w:r>
        <w:rPr>
          <w:rFonts w:ascii="Times New Roman" w:hAnsi="Times New Roman" w:cs="Times New Roman"/>
          <w:sz w:val="20"/>
        </w:rPr>
        <w:t xml:space="preserve">Орловский </w:t>
      </w:r>
      <w:r w:rsidRPr="009E75A1">
        <w:rPr>
          <w:rFonts w:ascii="Times New Roman" w:hAnsi="Times New Roman" w:cs="Times New Roman"/>
          <w:sz w:val="20"/>
        </w:rPr>
        <w:t xml:space="preserve">сельсовет </w:t>
      </w:r>
    </w:p>
    <w:p w:rsidR="00B979E3" w:rsidRDefault="00B979E3" w:rsidP="00EA294B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 w:rsidRPr="009E75A1">
        <w:rPr>
          <w:rFonts w:ascii="Times New Roman" w:hAnsi="Times New Roman" w:cs="Times New Roman"/>
          <w:sz w:val="20"/>
        </w:rPr>
        <w:t>муниципального</w:t>
      </w:r>
      <w:r>
        <w:rPr>
          <w:rFonts w:ascii="Times New Roman" w:hAnsi="Times New Roman" w:cs="Times New Roman"/>
          <w:sz w:val="20"/>
        </w:rPr>
        <w:t xml:space="preserve"> района</w:t>
      </w:r>
    </w:p>
    <w:p w:rsidR="00B979E3" w:rsidRDefault="00B979E3" w:rsidP="00EA294B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Благовещенский район</w:t>
      </w:r>
    </w:p>
    <w:p w:rsidR="00B979E3" w:rsidRDefault="00B979E3" w:rsidP="00EA294B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Республики Башкортостан</w:t>
      </w:r>
    </w:p>
    <w:p w:rsidR="00B979E3" w:rsidRDefault="00B979E3" w:rsidP="00EA294B">
      <w:pPr>
        <w:pStyle w:val="ConsPlusNormal"/>
        <w:ind w:left="10773"/>
        <w:jc w:val="right"/>
        <w:rPr>
          <w:rFonts w:ascii="Times New Roman" w:hAnsi="Times New Roman" w:cs="Times New Roman"/>
          <w:sz w:val="20"/>
        </w:rPr>
      </w:pPr>
    </w:p>
    <w:p w:rsidR="00B979E3" w:rsidRDefault="00B979E3" w:rsidP="00A25A2C">
      <w:pPr>
        <w:pStyle w:val="ConsPlusNormal"/>
        <w:ind w:left="10773"/>
        <w:rPr>
          <w:rFonts w:ascii="Times New Roman" w:hAnsi="Times New Roman" w:cs="Times New Roman"/>
          <w:sz w:val="20"/>
        </w:rPr>
      </w:pPr>
    </w:p>
    <w:p w:rsidR="00B979E3" w:rsidRPr="006840DD" w:rsidRDefault="00B979E3" w:rsidP="00A25A2C">
      <w:pPr>
        <w:pStyle w:val="ConsPlusNormal"/>
        <w:ind w:left="10773"/>
        <w:rPr>
          <w:rFonts w:ascii="Times New Roman" w:hAnsi="Times New Roman" w:cs="Times New Roman"/>
        </w:rPr>
      </w:pPr>
    </w:p>
    <w:p w:rsidR="00B979E3" w:rsidRDefault="00B979E3" w:rsidP="00E92D88">
      <w:pPr>
        <w:pStyle w:val="ConsPlusNormal"/>
        <w:jc w:val="right"/>
      </w:pPr>
    </w:p>
    <w:p w:rsidR="00B979E3" w:rsidRDefault="00B979E3" w:rsidP="00E92D88">
      <w:pPr>
        <w:pStyle w:val="ConsPlusNonformat"/>
        <w:jc w:val="both"/>
      </w:pPr>
      <w:bookmarkStart w:id="1" w:name="P2525"/>
      <w:bookmarkEnd w:id="1"/>
      <w:r>
        <w:t xml:space="preserve">                                 ВЫПИСКА                         ┌──────┐</w:t>
      </w:r>
    </w:p>
    <w:p w:rsidR="00B979E3" w:rsidRDefault="00B979E3" w:rsidP="00E92D88">
      <w:pPr>
        <w:pStyle w:val="ConsPlusNonformat"/>
        <w:jc w:val="both"/>
      </w:pPr>
      <w:r>
        <w:t xml:space="preserve">            из лицевого счета иного получателя                   │ Коды │</w:t>
      </w:r>
    </w:p>
    <w:p w:rsidR="00B979E3" w:rsidRDefault="00B979E3" w:rsidP="00E92D88">
      <w:pPr>
        <w:pStyle w:val="ConsPlusNonformat"/>
        <w:jc w:val="both"/>
      </w:pPr>
      <w:r>
        <w:t xml:space="preserve">                                   ┌───────────────┐             ├──────┤</w:t>
      </w:r>
    </w:p>
    <w:p w:rsidR="00B979E3" w:rsidRDefault="00B979E3" w:rsidP="00E92D88">
      <w:pPr>
        <w:pStyle w:val="ConsPlusNonformat"/>
        <w:jc w:val="both"/>
      </w:pPr>
      <w:r>
        <w:t xml:space="preserve">               бюджетных средств N │               │             │      │</w:t>
      </w:r>
    </w:p>
    <w:p w:rsidR="00B979E3" w:rsidRDefault="00B979E3" w:rsidP="00E92D88">
      <w:pPr>
        <w:pStyle w:val="ConsPlusNonformat"/>
        <w:jc w:val="both"/>
      </w:pPr>
      <w:r>
        <w:t xml:space="preserve">                                   └───────────────┘             ├──────┤</w:t>
      </w:r>
    </w:p>
    <w:p w:rsidR="00B979E3" w:rsidRDefault="00B979E3" w:rsidP="00E92D88">
      <w:pPr>
        <w:pStyle w:val="ConsPlusNonformat"/>
        <w:jc w:val="both"/>
      </w:pPr>
      <w:r>
        <w:t xml:space="preserve">                   за "__" ____________ 20__ г.             Дата │      │</w:t>
      </w:r>
    </w:p>
    <w:p w:rsidR="00B979E3" w:rsidRDefault="00B979E3" w:rsidP="00E92D88">
      <w:pPr>
        <w:pStyle w:val="ConsPlusNonformat"/>
        <w:jc w:val="both"/>
      </w:pPr>
      <w:r>
        <w:t xml:space="preserve">                                                                 ├──────┤</w:t>
      </w:r>
    </w:p>
    <w:p w:rsidR="00B979E3" w:rsidRDefault="00B979E3" w:rsidP="00E92D88">
      <w:pPr>
        <w:pStyle w:val="ConsPlusNonformat"/>
        <w:jc w:val="both"/>
      </w:pPr>
      <w:r>
        <w:t xml:space="preserve">                                         Дата предыдущей выписки │      │</w:t>
      </w:r>
    </w:p>
    <w:p w:rsidR="00B979E3" w:rsidRDefault="00B979E3" w:rsidP="00E92D88">
      <w:pPr>
        <w:pStyle w:val="ConsPlusNonformat"/>
        <w:jc w:val="both"/>
      </w:pPr>
      <w:r>
        <w:t xml:space="preserve">                                                                 ├──────┤</w:t>
      </w:r>
    </w:p>
    <w:p w:rsidR="00B979E3" w:rsidRDefault="00B979E3" w:rsidP="00E92D88">
      <w:pPr>
        <w:pStyle w:val="ConsPlusNonformat"/>
        <w:jc w:val="both"/>
      </w:pPr>
      <w:r>
        <w:t>Финансовый орган          ________________               │      │</w:t>
      </w:r>
    </w:p>
    <w:p w:rsidR="00B979E3" w:rsidRDefault="00B979E3" w:rsidP="00E92D88">
      <w:pPr>
        <w:pStyle w:val="ConsPlusNonformat"/>
        <w:jc w:val="both"/>
      </w:pPr>
      <w:r>
        <w:t>Иной получатель бюджетных средств __________  ├──────┤</w:t>
      </w:r>
    </w:p>
    <w:p w:rsidR="00B979E3" w:rsidRDefault="00B979E3" w:rsidP="00E92D88">
      <w:pPr>
        <w:pStyle w:val="ConsPlusNonformat"/>
        <w:jc w:val="both"/>
      </w:pPr>
      <w:r>
        <w:t>Распорядитель бюджетных средств ____________  │      │</w:t>
      </w:r>
    </w:p>
    <w:p w:rsidR="00B979E3" w:rsidRDefault="00B979E3" w:rsidP="00E92D88">
      <w:pPr>
        <w:pStyle w:val="ConsPlusNonformat"/>
        <w:jc w:val="both"/>
      </w:pPr>
      <w:r>
        <w:t>Главный распорядитель бюджетных средств ___          Глава по БК ├──────┤</w:t>
      </w:r>
    </w:p>
    <w:p w:rsidR="00B979E3" w:rsidRDefault="00B979E3" w:rsidP="00E92D88">
      <w:pPr>
        <w:pStyle w:val="ConsPlusNonformat"/>
        <w:jc w:val="both"/>
      </w:pPr>
      <w:r>
        <w:t>Наименование бюджета        ______________                       │      │</w:t>
      </w:r>
    </w:p>
    <w:p w:rsidR="00B979E3" w:rsidRDefault="00B979E3" w:rsidP="00E92D88">
      <w:pPr>
        <w:pStyle w:val="ConsPlusNonformat"/>
        <w:jc w:val="both"/>
      </w:pPr>
      <w:r>
        <w:t>Периодичность: ежедневная                                        ├──────┤</w:t>
      </w:r>
    </w:p>
    <w:p w:rsidR="00B979E3" w:rsidRDefault="00B979E3" w:rsidP="00E92D88">
      <w:pPr>
        <w:pStyle w:val="ConsPlusNonformat"/>
        <w:jc w:val="both"/>
      </w:pPr>
      <w:r>
        <w:t>Единица измерения: руб.                                          │      │</w:t>
      </w:r>
    </w:p>
    <w:p w:rsidR="00B979E3" w:rsidRDefault="00B979E3" w:rsidP="00E92D88">
      <w:pPr>
        <w:pStyle w:val="ConsPlusNonformat"/>
        <w:jc w:val="both"/>
      </w:pPr>
      <w:r>
        <w:t xml:space="preserve">                                                                 ├──────┤</w:t>
      </w:r>
    </w:p>
    <w:p w:rsidR="00B979E3" w:rsidRDefault="00B979E3" w:rsidP="00E92D88">
      <w:pPr>
        <w:pStyle w:val="ConsPlusNonformat"/>
        <w:jc w:val="both"/>
      </w:pPr>
      <w:r>
        <w:t xml:space="preserve">                                                         по ОКЕИ │ </w:t>
      </w:r>
      <w:hyperlink r:id="rId6" w:history="1">
        <w:r>
          <w:rPr>
            <w:color w:val="0000FF"/>
          </w:rPr>
          <w:t>383</w:t>
        </w:r>
      </w:hyperlink>
      <w:r>
        <w:t xml:space="preserve">  │</w:t>
      </w:r>
    </w:p>
    <w:p w:rsidR="00B979E3" w:rsidRDefault="00B979E3" w:rsidP="00E92D88">
      <w:pPr>
        <w:pStyle w:val="ConsPlusNonformat"/>
        <w:jc w:val="both"/>
      </w:pPr>
      <w:r>
        <w:t xml:space="preserve">                                                                 └──────┘</w:t>
      </w:r>
    </w:p>
    <w:p w:rsidR="00B979E3" w:rsidRDefault="00B979E3" w:rsidP="00E92D88">
      <w:pPr>
        <w:pStyle w:val="ConsPlusNonformat"/>
        <w:jc w:val="both"/>
      </w:pPr>
    </w:p>
    <w:p w:rsidR="00B979E3" w:rsidRDefault="00B979E3" w:rsidP="00E92D88">
      <w:pPr>
        <w:sectPr w:rsidR="00B979E3" w:rsidSect="002E498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5" w:orient="landscape"/>
          <w:pgMar w:top="851" w:right="1134" w:bottom="850" w:left="1134" w:header="0" w:footer="0" w:gutter="0"/>
          <w:cols w:space="720"/>
          <w:titlePg/>
          <w:docGrid w:linePitch="299"/>
        </w:sectPr>
      </w:pPr>
    </w:p>
    <w:p w:rsidR="00B979E3" w:rsidRDefault="00B979E3" w:rsidP="00E92D88">
      <w:pPr>
        <w:pStyle w:val="ConsPlusNonformat"/>
        <w:jc w:val="both"/>
      </w:pPr>
      <w:r>
        <w:t xml:space="preserve">                 1. Изменение остатков на лицевом счете</w:t>
      </w:r>
    </w:p>
    <w:p w:rsidR="00B979E3" w:rsidRDefault="00B979E3" w:rsidP="00E92D88">
      <w:pPr>
        <w:pStyle w:val="ConsPlusNormal"/>
        <w:jc w:val="both"/>
      </w:pPr>
    </w:p>
    <w:tbl>
      <w:tblPr>
        <w:tblW w:w="1550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14"/>
        <w:gridCol w:w="1729"/>
        <w:gridCol w:w="1069"/>
        <w:gridCol w:w="1009"/>
        <w:gridCol w:w="1729"/>
        <w:gridCol w:w="1069"/>
        <w:gridCol w:w="1009"/>
        <w:gridCol w:w="2284"/>
        <w:gridCol w:w="1804"/>
        <w:gridCol w:w="1789"/>
      </w:tblGrid>
      <w:tr w:rsidR="00B979E3" w:rsidRPr="009616F7" w:rsidTr="00A25A2C">
        <w:tc>
          <w:tcPr>
            <w:tcW w:w="2014" w:type="dxa"/>
            <w:vMerge w:val="restart"/>
          </w:tcPr>
          <w:p w:rsidR="00B979E3" w:rsidRDefault="00B979E3" w:rsidP="001A557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807" w:type="dxa"/>
            <w:gridSpan w:val="3"/>
          </w:tcPr>
          <w:p w:rsidR="00B979E3" w:rsidRDefault="00B979E3" w:rsidP="001A557D">
            <w:pPr>
              <w:pStyle w:val="ConsPlusNormal"/>
              <w:jc w:val="center"/>
            </w:pPr>
            <w:r>
              <w:t>Бюджетные ассигнования</w:t>
            </w:r>
          </w:p>
        </w:tc>
        <w:tc>
          <w:tcPr>
            <w:tcW w:w="3807" w:type="dxa"/>
            <w:gridSpan w:val="3"/>
          </w:tcPr>
          <w:p w:rsidR="00B979E3" w:rsidRDefault="00B979E3" w:rsidP="001A557D">
            <w:pPr>
              <w:pStyle w:val="ConsPlusNormal"/>
              <w:jc w:val="center"/>
            </w:pPr>
            <w: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B979E3" w:rsidRDefault="00B979E3" w:rsidP="001A557D">
            <w:pPr>
              <w:pStyle w:val="ConsPlusNormal"/>
              <w:jc w:val="center"/>
            </w:pPr>
            <w:r>
              <w:t>Предельные объемы финансирования на текущий финансовый год (текущий период)</w:t>
            </w:r>
          </w:p>
        </w:tc>
        <w:tc>
          <w:tcPr>
            <w:tcW w:w="1804" w:type="dxa"/>
            <w:vMerge w:val="restart"/>
          </w:tcPr>
          <w:p w:rsidR="00B979E3" w:rsidRDefault="00B979E3" w:rsidP="001A557D">
            <w:pPr>
              <w:pStyle w:val="ConsPlusNormal"/>
              <w:jc w:val="center"/>
            </w:pPr>
            <w:r>
              <w:t>Поступления (с начала текущего финансового года)</w:t>
            </w:r>
          </w:p>
        </w:tc>
        <w:tc>
          <w:tcPr>
            <w:tcW w:w="1789" w:type="dxa"/>
            <w:vMerge w:val="restart"/>
          </w:tcPr>
          <w:p w:rsidR="00B979E3" w:rsidRDefault="00B979E3" w:rsidP="001A557D">
            <w:pPr>
              <w:pStyle w:val="ConsPlusNormal"/>
              <w:jc w:val="center"/>
            </w:pPr>
            <w:r>
              <w:t>Выплаты (с начала текущего финансового года)</w:t>
            </w:r>
          </w:p>
        </w:tc>
      </w:tr>
      <w:tr w:rsidR="00B979E3" w:rsidRPr="009616F7" w:rsidTr="00A25A2C">
        <w:tc>
          <w:tcPr>
            <w:tcW w:w="2014" w:type="dxa"/>
            <w:vMerge/>
          </w:tcPr>
          <w:p w:rsidR="00B979E3" w:rsidRPr="009616F7" w:rsidRDefault="00B979E3" w:rsidP="001A557D"/>
        </w:tc>
        <w:tc>
          <w:tcPr>
            <w:tcW w:w="1729" w:type="dxa"/>
            <w:vMerge w:val="restart"/>
          </w:tcPr>
          <w:p w:rsidR="00B979E3" w:rsidRDefault="00B979E3" w:rsidP="001A557D">
            <w:pPr>
              <w:pStyle w:val="ConsPlusNormal"/>
              <w:jc w:val="center"/>
            </w:pPr>
            <w: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B979E3" w:rsidRDefault="00B979E3" w:rsidP="001A557D">
            <w:pPr>
              <w:pStyle w:val="ConsPlusNormal"/>
              <w:jc w:val="center"/>
            </w:pPr>
            <w: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B979E3" w:rsidRDefault="00B979E3" w:rsidP="001A557D">
            <w:pPr>
              <w:pStyle w:val="ConsPlusNormal"/>
              <w:jc w:val="center"/>
            </w:pPr>
            <w: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B979E3" w:rsidRDefault="00B979E3" w:rsidP="001A557D">
            <w:pPr>
              <w:pStyle w:val="ConsPlusNormal"/>
              <w:jc w:val="center"/>
            </w:pPr>
            <w:r>
              <w:t>на плановый период</w:t>
            </w:r>
          </w:p>
        </w:tc>
        <w:tc>
          <w:tcPr>
            <w:tcW w:w="2284" w:type="dxa"/>
            <w:vMerge/>
          </w:tcPr>
          <w:p w:rsidR="00B979E3" w:rsidRPr="009616F7" w:rsidRDefault="00B979E3" w:rsidP="001A557D"/>
        </w:tc>
        <w:tc>
          <w:tcPr>
            <w:tcW w:w="1804" w:type="dxa"/>
            <w:vMerge/>
          </w:tcPr>
          <w:p w:rsidR="00B979E3" w:rsidRPr="009616F7" w:rsidRDefault="00B979E3" w:rsidP="001A557D"/>
        </w:tc>
        <w:tc>
          <w:tcPr>
            <w:tcW w:w="1789" w:type="dxa"/>
            <w:vMerge/>
          </w:tcPr>
          <w:p w:rsidR="00B979E3" w:rsidRPr="009616F7" w:rsidRDefault="00B979E3" w:rsidP="001A557D"/>
        </w:tc>
      </w:tr>
      <w:tr w:rsidR="00B979E3" w:rsidRPr="009616F7" w:rsidTr="00A25A2C">
        <w:tc>
          <w:tcPr>
            <w:tcW w:w="2014" w:type="dxa"/>
            <w:vMerge/>
          </w:tcPr>
          <w:p w:rsidR="00B979E3" w:rsidRPr="009616F7" w:rsidRDefault="00B979E3" w:rsidP="001A557D"/>
        </w:tc>
        <w:tc>
          <w:tcPr>
            <w:tcW w:w="1729" w:type="dxa"/>
            <w:vMerge/>
          </w:tcPr>
          <w:p w:rsidR="00B979E3" w:rsidRPr="009616F7" w:rsidRDefault="00B979E3" w:rsidP="001A557D"/>
        </w:tc>
        <w:tc>
          <w:tcPr>
            <w:tcW w:w="1069" w:type="dxa"/>
          </w:tcPr>
          <w:p w:rsidR="00B979E3" w:rsidRDefault="00B979E3" w:rsidP="001A557D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009" w:type="dxa"/>
          </w:tcPr>
          <w:p w:rsidR="00B979E3" w:rsidRDefault="00B979E3" w:rsidP="001A557D">
            <w:pPr>
              <w:pStyle w:val="ConsPlusNormal"/>
              <w:jc w:val="center"/>
            </w:pPr>
            <w:r>
              <w:t>второй год</w:t>
            </w:r>
          </w:p>
        </w:tc>
        <w:tc>
          <w:tcPr>
            <w:tcW w:w="1729" w:type="dxa"/>
            <w:vMerge/>
          </w:tcPr>
          <w:p w:rsidR="00B979E3" w:rsidRPr="009616F7" w:rsidRDefault="00B979E3" w:rsidP="001A557D"/>
        </w:tc>
        <w:tc>
          <w:tcPr>
            <w:tcW w:w="1069" w:type="dxa"/>
          </w:tcPr>
          <w:p w:rsidR="00B979E3" w:rsidRDefault="00B979E3" w:rsidP="001A557D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009" w:type="dxa"/>
          </w:tcPr>
          <w:p w:rsidR="00B979E3" w:rsidRDefault="00B979E3" w:rsidP="001A557D">
            <w:pPr>
              <w:pStyle w:val="ConsPlusNormal"/>
              <w:jc w:val="center"/>
            </w:pPr>
            <w:r>
              <w:t>второй год</w:t>
            </w:r>
          </w:p>
        </w:tc>
        <w:tc>
          <w:tcPr>
            <w:tcW w:w="2284" w:type="dxa"/>
            <w:vMerge/>
          </w:tcPr>
          <w:p w:rsidR="00B979E3" w:rsidRPr="009616F7" w:rsidRDefault="00B979E3" w:rsidP="001A557D"/>
        </w:tc>
        <w:tc>
          <w:tcPr>
            <w:tcW w:w="1804" w:type="dxa"/>
            <w:vMerge/>
          </w:tcPr>
          <w:p w:rsidR="00B979E3" w:rsidRPr="009616F7" w:rsidRDefault="00B979E3" w:rsidP="001A557D"/>
        </w:tc>
        <w:tc>
          <w:tcPr>
            <w:tcW w:w="1789" w:type="dxa"/>
            <w:vMerge/>
          </w:tcPr>
          <w:p w:rsidR="00B979E3" w:rsidRPr="009616F7" w:rsidRDefault="00B979E3" w:rsidP="001A557D"/>
        </w:tc>
      </w:tr>
      <w:tr w:rsidR="00B979E3" w:rsidRPr="009616F7" w:rsidTr="00A25A2C">
        <w:tc>
          <w:tcPr>
            <w:tcW w:w="2014" w:type="dxa"/>
          </w:tcPr>
          <w:p w:rsidR="00B979E3" w:rsidRDefault="00B979E3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9" w:type="dxa"/>
          </w:tcPr>
          <w:p w:rsidR="00B979E3" w:rsidRDefault="00B979E3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9" w:type="dxa"/>
          </w:tcPr>
          <w:p w:rsidR="00B979E3" w:rsidRDefault="00B979E3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9" w:type="dxa"/>
          </w:tcPr>
          <w:p w:rsidR="00B979E3" w:rsidRDefault="00B979E3" w:rsidP="001A55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B979E3" w:rsidRDefault="00B979E3" w:rsidP="001A55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9" w:type="dxa"/>
          </w:tcPr>
          <w:p w:rsidR="00B979E3" w:rsidRDefault="00B979E3" w:rsidP="001A55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09" w:type="dxa"/>
          </w:tcPr>
          <w:p w:rsidR="00B979E3" w:rsidRDefault="00B979E3" w:rsidP="001A55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84" w:type="dxa"/>
          </w:tcPr>
          <w:p w:rsidR="00B979E3" w:rsidRDefault="00B979E3" w:rsidP="001A55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04" w:type="dxa"/>
          </w:tcPr>
          <w:p w:rsidR="00B979E3" w:rsidRDefault="00B979E3" w:rsidP="001A55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89" w:type="dxa"/>
          </w:tcPr>
          <w:p w:rsidR="00B979E3" w:rsidRDefault="00B979E3" w:rsidP="001A557D">
            <w:pPr>
              <w:pStyle w:val="ConsPlusNormal"/>
              <w:jc w:val="center"/>
            </w:pPr>
            <w:r>
              <w:t>10</w:t>
            </w:r>
          </w:p>
        </w:tc>
      </w:tr>
      <w:tr w:rsidR="00B979E3" w:rsidRPr="009616F7" w:rsidTr="00A25A2C">
        <w:tc>
          <w:tcPr>
            <w:tcW w:w="2014" w:type="dxa"/>
          </w:tcPr>
          <w:p w:rsidR="00B979E3" w:rsidRDefault="00B979E3" w:rsidP="001A557D">
            <w:pPr>
              <w:pStyle w:val="ConsPlusNormal"/>
              <w:jc w:val="both"/>
            </w:pPr>
            <w:r>
              <w:t>на начало дня</w:t>
            </w:r>
          </w:p>
        </w:tc>
        <w:tc>
          <w:tcPr>
            <w:tcW w:w="1729" w:type="dxa"/>
          </w:tcPr>
          <w:p w:rsidR="00B979E3" w:rsidRDefault="00B979E3" w:rsidP="001A557D">
            <w:pPr>
              <w:pStyle w:val="ConsPlusNormal"/>
              <w:jc w:val="both"/>
            </w:pPr>
          </w:p>
        </w:tc>
        <w:tc>
          <w:tcPr>
            <w:tcW w:w="1069" w:type="dxa"/>
          </w:tcPr>
          <w:p w:rsidR="00B979E3" w:rsidRDefault="00B979E3" w:rsidP="001A557D">
            <w:pPr>
              <w:pStyle w:val="ConsPlusNormal"/>
              <w:jc w:val="both"/>
            </w:pPr>
          </w:p>
        </w:tc>
        <w:tc>
          <w:tcPr>
            <w:tcW w:w="1009" w:type="dxa"/>
          </w:tcPr>
          <w:p w:rsidR="00B979E3" w:rsidRDefault="00B979E3" w:rsidP="001A557D">
            <w:pPr>
              <w:pStyle w:val="ConsPlusNormal"/>
              <w:jc w:val="both"/>
            </w:pPr>
          </w:p>
        </w:tc>
        <w:tc>
          <w:tcPr>
            <w:tcW w:w="1729" w:type="dxa"/>
          </w:tcPr>
          <w:p w:rsidR="00B979E3" w:rsidRDefault="00B979E3" w:rsidP="001A557D">
            <w:pPr>
              <w:pStyle w:val="ConsPlusNormal"/>
              <w:jc w:val="both"/>
            </w:pPr>
          </w:p>
        </w:tc>
        <w:tc>
          <w:tcPr>
            <w:tcW w:w="1069" w:type="dxa"/>
          </w:tcPr>
          <w:p w:rsidR="00B979E3" w:rsidRDefault="00B979E3" w:rsidP="001A557D">
            <w:pPr>
              <w:pStyle w:val="ConsPlusNormal"/>
              <w:jc w:val="both"/>
            </w:pPr>
          </w:p>
        </w:tc>
        <w:tc>
          <w:tcPr>
            <w:tcW w:w="1009" w:type="dxa"/>
          </w:tcPr>
          <w:p w:rsidR="00B979E3" w:rsidRDefault="00B979E3" w:rsidP="001A557D">
            <w:pPr>
              <w:pStyle w:val="ConsPlusNormal"/>
              <w:jc w:val="both"/>
            </w:pPr>
          </w:p>
        </w:tc>
        <w:tc>
          <w:tcPr>
            <w:tcW w:w="2284" w:type="dxa"/>
          </w:tcPr>
          <w:p w:rsidR="00B979E3" w:rsidRDefault="00B979E3" w:rsidP="001A557D">
            <w:pPr>
              <w:pStyle w:val="ConsPlusNormal"/>
              <w:jc w:val="both"/>
            </w:pPr>
          </w:p>
        </w:tc>
        <w:tc>
          <w:tcPr>
            <w:tcW w:w="1804" w:type="dxa"/>
          </w:tcPr>
          <w:p w:rsidR="00B979E3" w:rsidRDefault="00B979E3" w:rsidP="001A557D">
            <w:pPr>
              <w:pStyle w:val="ConsPlusNormal"/>
              <w:jc w:val="both"/>
            </w:pPr>
          </w:p>
        </w:tc>
        <w:tc>
          <w:tcPr>
            <w:tcW w:w="1789" w:type="dxa"/>
          </w:tcPr>
          <w:p w:rsidR="00B979E3" w:rsidRDefault="00B979E3" w:rsidP="001A557D">
            <w:pPr>
              <w:pStyle w:val="ConsPlusNormal"/>
              <w:jc w:val="both"/>
            </w:pPr>
          </w:p>
        </w:tc>
      </w:tr>
      <w:tr w:rsidR="00B979E3" w:rsidRPr="009616F7" w:rsidTr="00A25A2C">
        <w:tc>
          <w:tcPr>
            <w:tcW w:w="2014" w:type="dxa"/>
          </w:tcPr>
          <w:p w:rsidR="00B979E3" w:rsidRDefault="00B979E3" w:rsidP="001A557D">
            <w:pPr>
              <w:pStyle w:val="ConsPlusNormal"/>
              <w:jc w:val="both"/>
            </w:pPr>
            <w:r>
              <w:t>на конец дня</w:t>
            </w:r>
          </w:p>
        </w:tc>
        <w:tc>
          <w:tcPr>
            <w:tcW w:w="1729" w:type="dxa"/>
          </w:tcPr>
          <w:p w:rsidR="00B979E3" w:rsidRDefault="00B979E3" w:rsidP="001A557D">
            <w:pPr>
              <w:pStyle w:val="ConsPlusNormal"/>
              <w:jc w:val="both"/>
            </w:pPr>
          </w:p>
        </w:tc>
        <w:tc>
          <w:tcPr>
            <w:tcW w:w="1069" w:type="dxa"/>
          </w:tcPr>
          <w:p w:rsidR="00B979E3" w:rsidRDefault="00B979E3" w:rsidP="001A557D">
            <w:pPr>
              <w:pStyle w:val="ConsPlusNormal"/>
              <w:jc w:val="both"/>
            </w:pPr>
          </w:p>
        </w:tc>
        <w:tc>
          <w:tcPr>
            <w:tcW w:w="1009" w:type="dxa"/>
          </w:tcPr>
          <w:p w:rsidR="00B979E3" w:rsidRDefault="00B979E3" w:rsidP="001A557D">
            <w:pPr>
              <w:pStyle w:val="ConsPlusNormal"/>
              <w:jc w:val="both"/>
            </w:pPr>
          </w:p>
        </w:tc>
        <w:tc>
          <w:tcPr>
            <w:tcW w:w="1729" w:type="dxa"/>
          </w:tcPr>
          <w:p w:rsidR="00B979E3" w:rsidRDefault="00B979E3" w:rsidP="001A557D">
            <w:pPr>
              <w:pStyle w:val="ConsPlusNormal"/>
              <w:jc w:val="both"/>
            </w:pPr>
          </w:p>
        </w:tc>
        <w:tc>
          <w:tcPr>
            <w:tcW w:w="1069" w:type="dxa"/>
          </w:tcPr>
          <w:p w:rsidR="00B979E3" w:rsidRDefault="00B979E3" w:rsidP="001A557D">
            <w:pPr>
              <w:pStyle w:val="ConsPlusNormal"/>
              <w:jc w:val="both"/>
            </w:pPr>
          </w:p>
        </w:tc>
        <w:tc>
          <w:tcPr>
            <w:tcW w:w="1009" w:type="dxa"/>
          </w:tcPr>
          <w:p w:rsidR="00B979E3" w:rsidRDefault="00B979E3" w:rsidP="001A557D">
            <w:pPr>
              <w:pStyle w:val="ConsPlusNormal"/>
              <w:jc w:val="both"/>
            </w:pPr>
          </w:p>
        </w:tc>
        <w:tc>
          <w:tcPr>
            <w:tcW w:w="2284" w:type="dxa"/>
          </w:tcPr>
          <w:p w:rsidR="00B979E3" w:rsidRDefault="00B979E3" w:rsidP="001A557D">
            <w:pPr>
              <w:pStyle w:val="ConsPlusNormal"/>
              <w:jc w:val="both"/>
            </w:pPr>
          </w:p>
        </w:tc>
        <w:tc>
          <w:tcPr>
            <w:tcW w:w="1804" w:type="dxa"/>
          </w:tcPr>
          <w:p w:rsidR="00B979E3" w:rsidRDefault="00B979E3" w:rsidP="001A557D">
            <w:pPr>
              <w:pStyle w:val="ConsPlusNormal"/>
              <w:jc w:val="both"/>
            </w:pPr>
          </w:p>
        </w:tc>
        <w:tc>
          <w:tcPr>
            <w:tcW w:w="1789" w:type="dxa"/>
          </w:tcPr>
          <w:p w:rsidR="00B979E3" w:rsidRDefault="00B979E3" w:rsidP="001A557D">
            <w:pPr>
              <w:pStyle w:val="ConsPlusNormal"/>
              <w:jc w:val="both"/>
            </w:pPr>
          </w:p>
        </w:tc>
      </w:tr>
    </w:tbl>
    <w:p w:rsidR="00B979E3" w:rsidRDefault="00B979E3" w:rsidP="00E92D88">
      <w:pPr>
        <w:pStyle w:val="ConsPlusNormal"/>
        <w:jc w:val="both"/>
      </w:pPr>
    </w:p>
    <w:p w:rsidR="00B979E3" w:rsidRDefault="00B979E3" w:rsidP="00E92D88">
      <w:pPr>
        <w:pStyle w:val="ConsPlusNonformat"/>
        <w:jc w:val="both"/>
      </w:pPr>
      <w:r>
        <w:t xml:space="preserve">                   2. Операции с бюджетными данными</w:t>
      </w:r>
    </w:p>
    <w:p w:rsidR="00B979E3" w:rsidRDefault="00B979E3" w:rsidP="00E92D88">
      <w:pPr>
        <w:pStyle w:val="ConsPlusNormal"/>
        <w:jc w:val="both"/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69"/>
        <w:gridCol w:w="568"/>
        <w:gridCol w:w="460"/>
        <w:gridCol w:w="702"/>
        <w:gridCol w:w="1729"/>
        <w:gridCol w:w="1069"/>
        <w:gridCol w:w="1009"/>
        <w:gridCol w:w="1729"/>
        <w:gridCol w:w="1069"/>
        <w:gridCol w:w="1009"/>
        <w:gridCol w:w="2284"/>
      </w:tblGrid>
      <w:tr w:rsidR="00B979E3" w:rsidRPr="009616F7" w:rsidTr="00A25A2C">
        <w:tc>
          <w:tcPr>
            <w:tcW w:w="3699" w:type="dxa"/>
            <w:gridSpan w:val="4"/>
          </w:tcPr>
          <w:p w:rsidR="00B979E3" w:rsidRDefault="00B979E3" w:rsidP="001A557D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3807" w:type="dxa"/>
            <w:gridSpan w:val="3"/>
          </w:tcPr>
          <w:p w:rsidR="00B979E3" w:rsidRDefault="00B979E3" w:rsidP="001A557D">
            <w:pPr>
              <w:pStyle w:val="ConsPlusNormal"/>
              <w:jc w:val="center"/>
            </w:pPr>
            <w:r>
              <w:t>Бюджетные ассигнования</w:t>
            </w:r>
          </w:p>
        </w:tc>
        <w:tc>
          <w:tcPr>
            <w:tcW w:w="3807" w:type="dxa"/>
            <w:gridSpan w:val="3"/>
          </w:tcPr>
          <w:p w:rsidR="00B979E3" w:rsidRDefault="00B979E3" w:rsidP="001A557D">
            <w:pPr>
              <w:pStyle w:val="ConsPlusNormal"/>
              <w:jc w:val="center"/>
            </w:pPr>
            <w: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B979E3" w:rsidRDefault="00B979E3" w:rsidP="001A557D">
            <w:pPr>
              <w:pStyle w:val="ConsPlusNormal"/>
              <w:jc w:val="center"/>
            </w:pPr>
            <w:r>
              <w:t>Предельные объемы финансирования на текущий финансовый год (текущий период)</w:t>
            </w:r>
          </w:p>
        </w:tc>
      </w:tr>
      <w:tr w:rsidR="00B979E3" w:rsidRPr="009616F7" w:rsidTr="00A25A2C">
        <w:tc>
          <w:tcPr>
            <w:tcW w:w="1969" w:type="dxa"/>
            <w:vMerge w:val="restart"/>
          </w:tcPr>
          <w:p w:rsidR="00B979E3" w:rsidRDefault="00B979E3" w:rsidP="001A55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8" w:type="dxa"/>
            <w:gridSpan w:val="2"/>
            <w:vMerge w:val="restart"/>
          </w:tcPr>
          <w:p w:rsidR="00B979E3" w:rsidRDefault="00B979E3" w:rsidP="001A557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702" w:type="dxa"/>
            <w:vMerge w:val="restart"/>
          </w:tcPr>
          <w:p w:rsidR="00B979E3" w:rsidRDefault="00B979E3" w:rsidP="001A557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729" w:type="dxa"/>
            <w:vMerge w:val="restart"/>
          </w:tcPr>
          <w:p w:rsidR="00B979E3" w:rsidRDefault="00B979E3" w:rsidP="001A557D">
            <w:pPr>
              <w:pStyle w:val="ConsPlusNormal"/>
              <w:jc w:val="center"/>
            </w:pPr>
            <w: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B979E3" w:rsidRDefault="00B979E3" w:rsidP="001A557D">
            <w:pPr>
              <w:pStyle w:val="ConsPlusNormal"/>
              <w:jc w:val="center"/>
            </w:pPr>
            <w: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B979E3" w:rsidRDefault="00B979E3" w:rsidP="001A557D">
            <w:pPr>
              <w:pStyle w:val="ConsPlusNormal"/>
              <w:jc w:val="center"/>
            </w:pPr>
            <w: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B979E3" w:rsidRDefault="00B979E3" w:rsidP="001A557D">
            <w:pPr>
              <w:pStyle w:val="ConsPlusNormal"/>
              <w:jc w:val="center"/>
            </w:pPr>
            <w:r>
              <w:t>на плановый период</w:t>
            </w:r>
          </w:p>
        </w:tc>
        <w:tc>
          <w:tcPr>
            <w:tcW w:w="2284" w:type="dxa"/>
            <w:vMerge/>
          </w:tcPr>
          <w:p w:rsidR="00B979E3" w:rsidRPr="009616F7" w:rsidRDefault="00B979E3" w:rsidP="001A557D"/>
        </w:tc>
      </w:tr>
      <w:tr w:rsidR="00B979E3" w:rsidRPr="009616F7" w:rsidTr="00A25A2C">
        <w:tc>
          <w:tcPr>
            <w:tcW w:w="1969" w:type="dxa"/>
            <w:vMerge/>
          </w:tcPr>
          <w:p w:rsidR="00B979E3" w:rsidRPr="009616F7" w:rsidRDefault="00B979E3" w:rsidP="001A557D"/>
        </w:tc>
        <w:tc>
          <w:tcPr>
            <w:tcW w:w="1028" w:type="dxa"/>
            <w:gridSpan w:val="2"/>
            <w:vMerge/>
          </w:tcPr>
          <w:p w:rsidR="00B979E3" w:rsidRPr="009616F7" w:rsidRDefault="00B979E3" w:rsidP="001A557D"/>
        </w:tc>
        <w:tc>
          <w:tcPr>
            <w:tcW w:w="702" w:type="dxa"/>
            <w:vMerge/>
          </w:tcPr>
          <w:p w:rsidR="00B979E3" w:rsidRPr="009616F7" w:rsidRDefault="00B979E3" w:rsidP="001A557D"/>
        </w:tc>
        <w:tc>
          <w:tcPr>
            <w:tcW w:w="1729" w:type="dxa"/>
            <w:vMerge/>
          </w:tcPr>
          <w:p w:rsidR="00B979E3" w:rsidRPr="009616F7" w:rsidRDefault="00B979E3" w:rsidP="001A557D"/>
        </w:tc>
        <w:tc>
          <w:tcPr>
            <w:tcW w:w="1069" w:type="dxa"/>
          </w:tcPr>
          <w:p w:rsidR="00B979E3" w:rsidRDefault="00B979E3" w:rsidP="001A557D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009" w:type="dxa"/>
          </w:tcPr>
          <w:p w:rsidR="00B979E3" w:rsidRDefault="00B979E3" w:rsidP="001A557D">
            <w:pPr>
              <w:pStyle w:val="ConsPlusNormal"/>
              <w:jc w:val="center"/>
            </w:pPr>
            <w:r>
              <w:t>второй год</w:t>
            </w:r>
          </w:p>
        </w:tc>
        <w:tc>
          <w:tcPr>
            <w:tcW w:w="1729" w:type="dxa"/>
            <w:vMerge/>
          </w:tcPr>
          <w:p w:rsidR="00B979E3" w:rsidRPr="009616F7" w:rsidRDefault="00B979E3" w:rsidP="001A557D"/>
        </w:tc>
        <w:tc>
          <w:tcPr>
            <w:tcW w:w="1069" w:type="dxa"/>
          </w:tcPr>
          <w:p w:rsidR="00B979E3" w:rsidRDefault="00B979E3" w:rsidP="001A557D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009" w:type="dxa"/>
          </w:tcPr>
          <w:p w:rsidR="00B979E3" w:rsidRDefault="00B979E3" w:rsidP="001A557D">
            <w:pPr>
              <w:pStyle w:val="ConsPlusNormal"/>
              <w:jc w:val="center"/>
            </w:pPr>
            <w:r>
              <w:t>второй год</w:t>
            </w:r>
          </w:p>
        </w:tc>
        <w:tc>
          <w:tcPr>
            <w:tcW w:w="2284" w:type="dxa"/>
            <w:vMerge/>
          </w:tcPr>
          <w:p w:rsidR="00B979E3" w:rsidRPr="009616F7" w:rsidRDefault="00B979E3" w:rsidP="001A557D"/>
        </w:tc>
      </w:tr>
      <w:tr w:rsidR="00B979E3" w:rsidRPr="009616F7" w:rsidTr="00A25A2C">
        <w:tc>
          <w:tcPr>
            <w:tcW w:w="1969" w:type="dxa"/>
          </w:tcPr>
          <w:p w:rsidR="00B979E3" w:rsidRDefault="00B979E3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8" w:type="dxa"/>
            <w:gridSpan w:val="2"/>
          </w:tcPr>
          <w:p w:rsidR="00B979E3" w:rsidRDefault="00B979E3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2" w:type="dxa"/>
          </w:tcPr>
          <w:p w:rsidR="00B979E3" w:rsidRDefault="00B979E3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9" w:type="dxa"/>
          </w:tcPr>
          <w:p w:rsidR="00B979E3" w:rsidRDefault="00B979E3" w:rsidP="001A55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9" w:type="dxa"/>
          </w:tcPr>
          <w:p w:rsidR="00B979E3" w:rsidRDefault="00B979E3" w:rsidP="001A55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09" w:type="dxa"/>
          </w:tcPr>
          <w:p w:rsidR="00B979E3" w:rsidRDefault="00B979E3" w:rsidP="001A55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29" w:type="dxa"/>
          </w:tcPr>
          <w:p w:rsidR="00B979E3" w:rsidRDefault="00B979E3" w:rsidP="001A55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9" w:type="dxa"/>
          </w:tcPr>
          <w:p w:rsidR="00B979E3" w:rsidRDefault="00B979E3" w:rsidP="001A55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09" w:type="dxa"/>
          </w:tcPr>
          <w:p w:rsidR="00B979E3" w:rsidRDefault="00B979E3" w:rsidP="001A55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84" w:type="dxa"/>
          </w:tcPr>
          <w:p w:rsidR="00B979E3" w:rsidRDefault="00B979E3" w:rsidP="001A557D">
            <w:pPr>
              <w:pStyle w:val="ConsPlusNormal"/>
              <w:jc w:val="center"/>
            </w:pPr>
            <w:r>
              <w:t>10</w:t>
            </w:r>
          </w:p>
        </w:tc>
      </w:tr>
      <w:tr w:rsidR="00B979E3" w:rsidRPr="009616F7" w:rsidTr="00A25A2C">
        <w:tc>
          <w:tcPr>
            <w:tcW w:w="1969" w:type="dxa"/>
          </w:tcPr>
          <w:p w:rsidR="00B979E3" w:rsidRDefault="00B979E3" w:rsidP="001A557D">
            <w:pPr>
              <w:pStyle w:val="ConsPlusNormal"/>
            </w:pPr>
          </w:p>
        </w:tc>
        <w:tc>
          <w:tcPr>
            <w:tcW w:w="1028" w:type="dxa"/>
            <w:gridSpan w:val="2"/>
          </w:tcPr>
          <w:p w:rsidR="00B979E3" w:rsidRDefault="00B979E3" w:rsidP="001A557D">
            <w:pPr>
              <w:pStyle w:val="ConsPlusNormal"/>
            </w:pPr>
          </w:p>
        </w:tc>
        <w:tc>
          <w:tcPr>
            <w:tcW w:w="702" w:type="dxa"/>
          </w:tcPr>
          <w:p w:rsidR="00B979E3" w:rsidRDefault="00B979E3" w:rsidP="001A557D">
            <w:pPr>
              <w:pStyle w:val="ConsPlusNormal"/>
            </w:pPr>
          </w:p>
        </w:tc>
        <w:tc>
          <w:tcPr>
            <w:tcW w:w="1729" w:type="dxa"/>
          </w:tcPr>
          <w:p w:rsidR="00B979E3" w:rsidRDefault="00B979E3" w:rsidP="001A557D">
            <w:pPr>
              <w:pStyle w:val="ConsPlusNormal"/>
            </w:pPr>
          </w:p>
        </w:tc>
        <w:tc>
          <w:tcPr>
            <w:tcW w:w="1069" w:type="dxa"/>
          </w:tcPr>
          <w:p w:rsidR="00B979E3" w:rsidRDefault="00B979E3" w:rsidP="001A557D">
            <w:pPr>
              <w:pStyle w:val="ConsPlusNormal"/>
            </w:pPr>
          </w:p>
        </w:tc>
        <w:tc>
          <w:tcPr>
            <w:tcW w:w="1009" w:type="dxa"/>
          </w:tcPr>
          <w:p w:rsidR="00B979E3" w:rsidRDefault="00B979E3" w:rsidP="001A557D">
            <w:pPr>
              <w:pStyle w:val="ConsPlusNormal"/>
            </w:pPr>
          </w:p>
        </w:tc>
        <w:tc>
          <w:tcPr>
            <w:tcW w:w="1729" w:type="dxa"/>
          </w:tcPr>
          <w:p w:rsidR="00B979E3" w:rsidRDefault="00B979E3" w:rsidP="001A557D">
            <w:pPr>
              <w:pStyle w:val="ConsPlusNormal"/>
            </w:pPr>
          </w:p>
        </w:tc>
        <w:tc>
          <w:tcPr>
            <w:tcW w:w="1069" w:type="dxa"/>
          </w:tcPr>
          <w:p w:rsidR="00B979E3" w:rsidRDefault="00B979E3" w:rsidP="001A557D">
            <w:pPr>
              <w:pStyle w:val="ConsPlusNormal"/>
            </w:pPr>
          </w:p>
        </w:tc>
        <w:tc>
          <w:tcPr>
            <w:tcW w:w="1009" w:type="dxa"/>
          </w:tcPr>
          <w:p w:rsidR="00B979E3" w:rsidRDefault="00B979E3" w:rsidP="001A557D">
            <w:pPr>
              <w:pStyle w:val="ConsPlusNormal"/>
            </w:pPr>
          </w:p>
        </w:tc>
        <w:tc>
          <w:tcPr>
            <w:tcW w:w="2284" w:type="dxa"/>
          </w:tcPr>
          <w:p w:rsidR="00B979E3" w:rsidRDefault="00B979E3" w:rsidP="001A557D">
            <w:pPr>
              <w:pStyle w:val="ConsPlusNormal"/>
            </w:pPr>
          </w:p>
        </w:tc>
      </w:tr>
      <w:tr w:rsidR="00B979E3" w:rsidRPr="009616F7" w:rsidTr="00A25A2C">
        <w:tblPrEx>
          <w:tblBorders>
            <w:left w:val="none" w:sz="0" w:space="0" w:color="auto"/>
          </w:tblBorders>
        </w:tblPrEx>
        <w:tc>
          <w:tcPr>
            <w:tcW w:w="2537" w:type="dxa"/>
            <w:gridSpan w:val="2"/>
            <w:tcBorders>
              <w:left w:val="nil"/>
              <w:bottom w:val="nil"/>
            </w:tcBorders>
          </w:tcPr>
          <w:p w:rsidR="00B979E3" w:rsidRDefault="00B979E3" w:rsidP="001A557D">
            <w:pPr>
              <w:pStyle w:val="ConsPlusNormal"/>
            </w:pPr>
          </w:p>
        </w:tc>
        <w:tc>
          <w:tcPr>
            <w:tcW w:w="1162" w:type="dxa"/>
            <w:gridSpan w:val="2"/>
          </w:tcPr>
          <w:p w:rsidR="00B979E3" w:rsidRDefault="00B979E3" w:rsidP="001A557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29" w:type="dxa"/>
          </w:tcPr>
          <w:p w:rsidR="00B979E3" w:rsidRDefault="00B979E3" w:rsidP="001A557D">
            <w:pPr>
              <w:pStyle w:val="ConsPlusNormal"/>
            </w:pPr>
          </w:p>
        </w:tc>
        <w:tc>
          <w:tcPr>
            <w:tcW w:w="1069" w:type="dxa"/>
          </w:tcPr>
          <w:p w:rsidR="00B979E3" w:rsidRDefault="00B979E3" w:rsidP="001A557D">
            <w:pPr>
              <w:pStyle w:val="ConsPlusNormal"/>
            </w:pPr>
          </w:p>
        </w:tc>
        <w:tc>
          <w:tcPr>
            <w:tcW w:w="1009" w:type="dxa"/>
          </w:tcPr>
          <w:p w:rsidR="00B979E3" w:rsidRDefault="00B979E3" w:rsidP="001A557D">
            <w:pPr>
              <w:pStyle w:val="ConsPlusNormal"/>
            </w:pPr>
          </w:p>
        </w:tc>
        <w:tc>
          <w:tcPr>
            <w:tcW w:w="1729" w:type="dxa"/>
          </w:tcPr>
          <w:p w:rsidR="00B979E3" w:rsidRDefault="00B979E3" w:rsidP="001A557D">
            <w:pPr>
              <w:pStyle w:val="ConsPlusNormal"/>
            </w:pPr>
          </w:p>
        </w:tc>
        <w:tc>
          <w:tcPr>
            <w:tcW w:w="1069" w:type="dxa"/>
          </w:tcPr>
          <w:p w:rsidR="00B979E3" w:rsidRDefault="00B979E3" w:rsidP="001A557D">
            <w:pPr>
              <w:pStyle w:val="ConsPlusNormal"/>
            </w:pPr>
          </w:p>
        </w:tc>
        <w:tc>
          <w:tcPr>
            <w:tcW w:w="1009" w:type="dxa"/>
          </w:tcPr>
          <w:p w:rsidR="00B979E3" w:rsidRDefault="00B979E3" w:rsidP="001A557D">
            <w:pPr>
              <w:pStyle w:val="ConsPlusNormal"/>
            </w:pPr>
          </w:p>
        </w:tc>
        <w:tc>
          <w:tcPr>
            <w:tcW w:w="2284" w:type="dxa"/>
          </w:tcPr>
          <w:p w:rsidR="00B979E3" w:rsidRDefault="00B979E3" w:rsidP="001A557D">
            <w:pPr>
              <w:pStyle w:val="ConsPlusNormal"/>
            </w:pPr>
          </w:p>
        </w:tc>
      </w:tr>
    </w:tbl>
    <w:p w:rsidR="00B979E3" w:rsidRDefault="00B979E3" w:rsidP="00E92D88">
      <w:pPr>
        <w:pStyle w:val="ConsPlusNormal"/>
        <w:jc w:val="both"/>
      </w:pPr>
    </w:p>
    <w:p w:rsidR="00B979E3" w:rsidRDefault="00B979E3" w:rsidP="00E92D88">
      <w:pPr>
        <w:pStyle w:val="ConsPlusNonformat"/>
        <w:jc w:val="both"/>
      </w:pPr>
      <w:r>
        <w:t xml:space="preserve">                                                  Номер лицевого счета ____</w:t>
      </w:r>
    </w:p>
    <w:p w:rsidR="00B979E3" w:rsidRDefault="00B979E3" w:rsidP="00E92D88">
      <w:pPr>
        <w:pStyle w:val="ConsPlusNonformat"/>
        <w:jc w:val="both"/>
      </w:pPr>
      <w:r>
        <w:t xml:space="preserve">                                                  на "___" ________ 20__ г.</w:t>
      </w:r>
    </w:p>
    <w:p w:rsidR="00B979E3" w:rsidRDefault="00B979E3" w:rsidP="00E92D88">
      <w:pPr>
        <w:pStyle w:val="ConsPlusNonformat"/>
        <w:jc w:val="both"/>
      </w:pPr>
    </w:p>
    <w:p w:rsidR="00B979E3" w:rsidRDefault="00B979E3" w:rsidP="00E92D88">
      <w:pPr>
        <w:pStyle w:val="ConsPlusNonformat"/>
        <w:jc w:val="both"/>
      </w:pPr>
    </w:p>
    <w:p w:rsidR="00B979E3" w:rsidRDefault="00B979E3" w:rsidP="00E92D88">
      <w:pPr>
        <w:pStyle w:val="ConsPlusNonformat"/>
        <w:jc w:val="both"/>
      </w:pPr>
    </w:p>
    <w:p w:rsidR="00B979E3" w:rsidRDefault="00B979E3" w:rsidP="00E92D88">
      <w:pPr>
        <w:pStyle w:val="ConsPlusNonformat"/>
        <w:jc w:val="center"/>
      </w:pPr>
    </w:p>
    <w:p w:rsidR="00B979E3" w:rsidRDefault="00B979E3" w:rsidP="00E92D88">
      <w:pPr>
        <w:pStyle w:val="ConsPlusNonformat"/>
        <w:jc w:val="center"/>
      </w:pPr>
      <w:r>
        <w:t>3. Операции с бюджетными средствами</w:t>
      </w:r>
    </w:p>
    <w:p w:rsidR="00B979E3" w:rsidRDefault="00B979E3" w:rsidP="00A25A2C">
      <w:pPr>
        <w:pStyle w:val="ConsPlusNonformat"/>
        <w:jc w:val="center"/>
      </w:pPr>
      <w:r>
        <w:t>3.1. Поступления</w:t>
      </w:r>
    </w:p>
    <w:p w:rsidR="00B979E3" w:rsidRDefault="00B979E3" w:rsidP="00E92D8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7"/>
        <w:gridCol w:w="1643"/>
        <w:gridCol w:w="1536"/>
        <w:gridCol w:w="5499"/>
      </w:tblGrid>
      <w:tr w:rsidR="00B979E3" w:rsidRPr="009616F7" w:rsidTr="001A557D">
        <w:tc>
          <w:tcPr>
            <w:tcW w:w="6696" w:type="dxa"/>
            <w:gridSpan w:val="3"/>
          </w:tcPr>
          <w:p w:rsidR="00B979E3" w:rsidRDefault="00B979E3" w:rsidP="001A557D">
            <w:pPr>
              <w:pStyle w:val="ConsPlusNormal"/>
              <w:jc w:val="center"/>
            </w:pPr>
            <w:r>
              <w:t>Документ, подтверждающий проведение операции</w:t>
            </w:r>
          </w:p>
        </w:tc>
        <w:tc>
          <w:tcPr>
            <w:tcW w:w="5499" w:type="dxa"/>
            <w:vMerge w:val="restart"/>
          </w:tcPr>
          <w:p w:rsidR="00B979E3" w:rsidRDefault="00B979E3" w:rsidP="001A557D">
            <w:pPr>
              <w:pStyle w:val="ConsPlusNormal"/>
              <w:jc w:val="center"/>
            </w:pPr>
            <w:r>
              <w:t>Поступления</w:t>
            </w:r>
          </w:p>
        </w:tc>
      </w:tr>
      <w:tr w:rsidR="00B979E3" w:rsidRPr="009616F7" w:rsidTr="001A557D">
        <w:tc>
          <w:tcPr>
            <w:tcW w:w="3517" w:type="dxa"/>
          </w:tcPr>
          <w:p w:rsidR="00B979E3" w:rsidRDefault="00B979E3" w:rsidP="001A55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643" w:type="dxa"/>
          </w:tcPr>
          <w:p w:rsidR="00B979E3" w:rsidRDefault="00B979E3" w:rsidP="001A557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536" w:type="dxa"/>
          </w:tcPr>
          <w:p w:rsidR="00B979E3" w:rsidRDefault="00B979E3" w:rsidP="001A557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499" w:type="dxa"/>
            <w:vMerge/>
          </w:tcPr>
          <w:p w:rsidR="00B979E3" w:rsidRPr="009616F7" w:rsidRDefault="00B979E3" w:rsidP="001A557D"/>
        </w:tc>
      </w:tr>
      <w:tr w:rsidR="00B979E3" w:rsidRPr="009616F7" w:rsidTr="001A557D">
        <w:tc>
          <w:tcPr>
            <w:tcW w:w="3517" w:type="dxa"/>
          </w:tcPr>
          <w:p w:rsidR="00B979E3" w:rsidRDefault="00B979E3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3" w:type="dxa"/>
          </w:tcPr>
          <w:p w:rsidR="00B979E3" w:rsidRDefault="00B979E3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6" w:type="dxa"/>
          </w:tcPr>
          <w:p w:rsidR="00B979E3" w:rsidRDefault="00B979E3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99" w:type="dxa"/>
          </w:tcPr>
          <w:p w:rsidR="00B979E3" w:rsidRDefault="00B979E3" w:rsidP="001A557D">
            <w:pPr>
              <w:pStyle w:val="ConsPlusNormal"/>
              <w:jc w:val="center"/>
            </w:pPr>
            <w:r>
              <w:t>4</w:t>
            </w:r>
          </w:p>
        </w:tc>
      </w:tr>
      <w:tr w:rsidR="00B979E3" w:rsidRPr="009616F7" w:rsidTr="001A557D">
        <w:tc>
          <w:tcPr>
            <w:tcW w:w="3517" w:type="dxa"/>
          </w:tcPr>
          <w:p w:rsidR="00B979E3" w:rsidRDefault="00B979E3" w:rsidP="001A557D">
            <w:pPr>
              <w:pStyle w:val="ConsPlusNormal"/>
            </w:pPr>
          </w:p>
        </w:tc>
        <w:tc>
          <w:tcPr>
            <w:tcW w:w="1643" w:type="dxa"/>
          </w:tcPr>
          <w:p w:rsidR="00B979E3" w:rsidRDefault="00B979E3" w:rsidP="001A557D">
            <w:pPr>
              <w:pStyle w:val="ConsPlusNormal"/>
            </w:pPr>
          </w:p>
        </w:tc>
        <w:tc>
          <w:tcPr>
            <w:tcW w:w="1536" w:type="dxa"/>
          </w:tcPr>
          <w:p w:rsidR="00B979E3" w:rsidRDefault="00B979E3" w:rsidP="001A557D">
            <w:pPr>
              <w:pStyle w:val="ConsPlusNormal"/>
            </w:pPr>
          </w:p>
        </w:tc>
        <w:tc>
          <w:tcPr>
            <w:tcW w:w="5499" w:type="dxa"/>
          </w:tcPr>
          <w:p w:rsidR="00B979E3" w:rsidRDefault="00B979E3" w:rsidP="001A557D">
            <w:pPr>
              <w:pStyle w:val="ConsPlusNormal"/>
            </w:pPr>
          </w:p>
        </w:tc>
      </w:tr>
      <w:tr w:rsidR="00B979E3" w:rsidRPr="009616F7" w:rsidTr="001A557D">
        <w:tc>
          <w:tcPr>
            <w:tcW w:w="3517" w:type="dxa"/>
          </w:tcPr>
          <w:p w:rsidR="00B979E3" w:rsidRDefault="00B979E3" w:rsidP="001A557D">
            <w:pPr>
              <w:pStyle w:val="ConsPlusNormal"/>
            </w:pPr>
          </w:p>
        </w:tc>
        <w:tc>
          <w:tcPr>
            <w:tcW w:w="1643" w:type="dxa"/>
          </w:tcPr>
          <w:p w:rsidR="00B979E3" w:rsidRDefault="00B979E3" w:rsidP="001A557D">
            <w:pPr>
              <w:pStyle w:val="ConsPlusNormal"/>
            </w:pPr>
          </w:p>
        </w:tc>
        <w:tc>
          <w:tcPr>
            <w:tcW w:w="1536" w:type="dxa"/>
          </w:tcPr>
          <w:p w:rsidR="00B979E3" w:rsidRDefault="00B979E3" w:rsidP="001A557D">
            <w:pPr>
              <w:pStyle w:val="ConsPlusNormal"/>
            </w:pPr>
          </w:p>
        </w:tc>
        <w:tc>
          <w:tcPr>
            <w:tcW w:w="5499" w:type="dxa"/>
          </w:tcPr>
          <w:p w:rsidR="00B979E3" w:rsidRDefault="00B979E3" w:rsidP="001A557D">
            <w:pPr>
              <w:pStyle w:val="ConsPlusNormal"/>
            </w:pPr>
          </w:p>
        </w:tc>
      </w:tr>
      <w:tr w:rsidR="00B979E3" w:rsidRPr="009616F7" w:rsidTr="001A557D">
        <w:tblPrEx>
          <w:tblBorders>
            <w:left w:val="none" w:sz="0" w:space="0" w:color="auto"/>
          </w:tblBorders>
        </w:tblPrEx>
        <w:tc>
          <w:tcPr>
            <w:tcW w:w="5160" w:type="dxa"/>
            <w:gridSpan w:val="2"/>
            <w:tcBorders>
              <w:left w:val="nil"/>
              <w:bottom w:val="nil"/>
            </w:tcBorders>
          </w:tcPr>
          <w:p w:rsidR="00B979E3" w:rsidRDefault="00B979E3" w:rsidP="001A557D">
            <w:pPr>
              <w:pStyle w:val="ConsPlusNormal"/>
            </w:pPr>
          </w:p>
        </w:tc>
        <w:tc>
          <w:tcPr>
            <w:tcW w:w="1536" w:type="dxa"/>
          </w:tcPr>
          <w:p w:rsidR="00B979E3" w:rsidRDefault="00B979E3" w:rsidP="001A557D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5499" w:type="dxa"/>
          </w:tcPr>
          <w:p w:rsidR="00B979E3" w:rsidRDefault="00B979E3" w:rsidP="001A557D">
            <w:pPr>
              <w:pStyle w:val="ConsPlusNormal"/>
            </w:pPr>
          </w:p>
        </w:tc>
      </w:tr>
    </w:tbl>
    <w:p w:rsidR="00B979E3" w:rsidRDefault="00B979E3" w:rsidP="00E92D88">
      <w:pPr>
        <w:pStyle w:val="ConsPlusNormal"/>
        <w:jc w:val="both"/>
      </w:pPr>
    </w:p>
    <w:p w:rsidR="00B979E3" w:rsidRDefault="00B979E3" w:rsidP="00E92D88">
      <w:pPr>
        <w:pStyle w:val="ConsPlusNonformat"/>
        <w:jc w:val="both"/>
      </w:pPr>
      <w:r>
        <w:t xml:space="preserve">                              3.2. Выплаты</w:t>
      </w:r>
    </w:p>
    <w:p w:rsidR="00B979E3" w:rsidRDefault="00B979E3" w:rsidP="00E92D8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0"/>
        <w:gridCol w:w="1422"/>
        <w:gridCol w:w="948"/>
        <w:gridCol w:w="2590"/>
        <w:gridCol w:w="1209"/>
        <w:gridCol w:w="1130"/>
        <w:gridCol w:w="1728"/>
      </w:tblGrid>
      <w:tr w:rsidR="00B979E3" w:rsidRPr="009616F7" w:rsidTr="001A557D">
        <w:tc>
          <w:tcPr>
            <w:tcW w:w="5120" w:type="dxa"/>
            <w:gridSpan w:val="3"/>
          </w:tcPr>
          <w:p w:rsidR="00B979E3" w:rsidRDefault="00B979E3" w:rsidP="001A557D">
            <w:pPr>
              <w:pStyle w:val="ConsPlusNormal"/>
              <w:jc w:val="center"/>
            </w:pPr>
            <w:r>
              <w:t>Документ, подтверждающий проведение операции</w:t>
            </w:r>
          </w:p>
        </w:tc>
        <w:tc>
          <w:tcPr>
            <w:tcW w:w="4929" w:type="dxa"/>
            <w:gridSpan w:val="3"/>
          </w:tcPr>
          <w:p w:rsidR="00B979E3" w:rsidRDefault="00B979E3" w:rsidP="001A557D">
            <w:pPr>
              <w:pStyle w:val="ConsPlusNormal"/>
              <w:jc w:val="center"/>
            </w:pPr>
            <w:r>
              <w:t>Документ иного получателя бюджетных средств</w:t>
            </w:r>
          </w:p>
        </w:tc>
        <w:tc>
          <w:tcPr>
            <w:tcW w:w="1728" w:type="dxa"/>
            <w:vMerge w:val="restart"/>
          </w:tcPr>
          <w:p w:rsidR="00B979E3" w:rsidRDefault="00B979E3" w:rsidP="001A557D">
            <w:pPr>
              <w:pStyle w:val="ConsPlusNormal"/>
              <w:jc w:val="center"/>
            </w:pPr>
            <w:r>
              <w:t>Выплаты</w:t>
            </w:r>
          </w:p>
        </w:tc>
      </w:tr>
      <w:tr w:rsidR="00B979E3" w:rsidRPr="009616F7" w:rsidTr="001A557D">
        <w:tc>
          <w:tcPr>
            <w:tcW w:w="2750" w:type="dxa"/>
          </w:tcPr>
          <w:p w:rsidR="00B979E3" w:rsidRDefault="00B979E3" w:rsidP="001A55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22" w:type="dxa"/>
          </w:tcPr>
          <w:p w:rsidR="00B979E3" w:rsidRDefault="00B979E3" w:rsidP="001A557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948" w:type="dxa"/>
          </w:tcPr>
          <w:p w:rsidR="00B979E3" w:rsidRDefault="00B979E3" w:rsidP="001A557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590" w:type="dxa"/>
          </w:tcPr>
          <w:p w:rsidR="00B979E3" w:rsidRDefault="00B979E3" w:rsidP="001A55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09" w:type="dxa"/>
          </w:tcPr>
          <w:p w:rsidR="00B979E3" w:rsidRDefault="00B979E3" w:rsidP="001A557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130" w:type="dxa"/>
          </w:tcPr>
          <w:p w:rsidR="00B979E3" w:rsidRDefault="00B979E3" w:rsidP="001A557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728" w:type="dxa"/>
            <w:vMerge/>
          </w:tcPr>
          <w:p w:rsidR="00B979E3" w:rsidRPr="009616F7" w:rsidRDefault="00B979E3" w:rsidP="001A557D"/>
        </w:tc>
      </w:tr>
      <w:tr w:rsidR="00B979E3" w:rsidRPr="009616F7" w:rsidTr="001A557D">
        <w:tc>
          <w:tcPr>
            <w:tcW w:w="2750" w:type="dxa"/>
          </w:tcPr>
          <w:p w:rsidR="00B979E3" w:rsidRDefault="00B979E3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2" w:type="dxa"/>
          </w:tcPr>
          <w:p w:rsidR="00B979E3" w:rsidRDefault="00B979E3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48" w:type="dxa"/>
          </w:tcPr>
          <w:p w:rsidR="00B979E3" w:rsidRDefault="00B979E3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90" w:type="dxa"/>
          </w:tcPr>
          <w:p w:rsidR="00B979E3" w:rsidRDefault="00B979E3" w:rsidP="001A55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9" w:type="dxa"/>
          </w:tcPr>
          <w:p w:rsidR="00B979E3" w:rsidRDefault="00B979E3" w:rsidP="001A55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0" w:type="dxa"/>
          </w:tcPr>
          <w:p w:rsidR="00B979E3" w:rsidRDefault="00B979E3" w:rsidP="001A55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28" w:type="dxa"/>
          </w:tcPr>
          <w:p w:rsidR="00B979E3" w:rsidRDefault="00B979E3" w:rsidP="001A557D">
            <w:pPr>
              <w:pStyle w:val="ConsPlusNormal"/>
              <w:jc w:val="center"/>
            </w:pPr>
            <w:r>
              <w:t>7</w:t>
            </w:r>
          </w:p>
        </w:tc>
      </w:tr>
      <w:tr w:rsidR="00B979E3" w:rsidRPr="009616F7" w:rsidTr="001A557D">
        <w:tc>
          <w:tcPr>
            <w:tcW w:w="2750" w:type="dxa"/>
          </w:tcPr>
          <w:p w:rsidR="00B979E3" w:rsidRDefault="00B979E3" w:rsidP="001A557D">
            <w:pPr>
              <w:pStyle w:val="ConsPlusNormal"/>
            </w:pPr>
          </w:p>
        </w:tc>
        <w:tc>
          <w:tcPr>
            <w:tcW w:w="1422" w:type="dxa"/>
          </w:tcPr>
          <w:p w:rsidR="00B979E3" w:rsidRDefault="00B979E3" w:rsidP="001A557D">
            <w:pPr>
              <w:pStyle w:val="ConsPlusNormal"/>
            </w:pPr>
          </w:p>
        </w:tc>
        <w:tc>
          <w:tcPr>
            <w:tcW w:w="948" w:type="dxa"/>
          </w:tcPr>
          <w:p w:rsidR="00B979E3" w:rsidRDefault="00B979E3" w:rsidP="001A557D">
            <w:pPr>
              <w:pStyle w:val="ConsPlusNormal"/>
            </w:pPr>
          </w:p>
        </w:tc>
        <w:tc>
          <w:tcPr>
            <w:tcW w:w="2590" w:type="dxa"/>
          </w:tcPr>
          <w:p w:rsidR="00B979E3" w:rsidRDefault="00B979E3" w:rsidP="001A557D">
            <w:pPr>
              <w:pStyle w:val="ConsPlusNormal"/>
            </w:pPr>
          </w:p>
        </w:tc>
        <w:tc>
          <w:tcPr>
            <w:tcW w:w="1209" w:type="dxa"/>
          </w:tcPr>
          <w:p w:rsidR="00B979E3" w:rsidRDefault="00B979E3" w:rsidP="001A557D">
            <w:pPr>
              <w:pStyle w:val="ConsPlusNormal"/>
            </w:pPr>
          </w:p>
        </w:tc>
        <w:tc>
          <w:tcPr>
            <w:tcW w:w="1130" w:type="dxa"/>
          </w:tcPr>
          <w:p w:rsidR="00B979E3" w:rsidRDefault="00B979E3" w:rsidP="001A557D">
            <w:pPr>
              <w:pStyle w:val="ConsPlusNormal"/>
            </w:pPr>
          </w:p>
        </w:tc>
        <w:tc>
          <w:tcPr>
            <w:tcW w:w="1728" w:type="dxa"/>
          </w:tcPr>
          <w:p w:rsidR="00B979E3" w:rsidRDefault="00B979E3" w:rsidP="001A557D">
            <w:pPr>
              <w:pStyle w:val="ConsPlusNormal"/>
            </w:pPr>
          </w:p>
        </w:tc>
      </w:tr>
      <w:tr w:rsidR="00B979E3" w:rsidRPr="009616F7" w:rsidTr="001A557D">
        <w:tc>
          <w:tcPr>
            <w:tcW w:w="2750" w:type="dxa"/>
          </w:tcPr>
          <w:p w:rsidR="00B979E3" w:rsidRDefault="00B979E3" w:rsidP="001A557D">
            <w:pPr>
              <w:pStyle w:val="ConsPlusNormal"/>
            </w:pPr>
          </w:p>
        </w:tc>
        <w:tc>
          <w:tcPr>
            <w:tcW w:w="1422" w:type="dxa"/>
          </w:tcPr>
          <w:p w:rsidR="00B979E3" w:rsidRDefault="00B979E3" w:rsidP="001A557D">
            <w:pPr>
              <w:pStyle w:val="ConsPlusNormal"/>
            </w:pPr>
          </w:p>
        </w:tc>
        <w:tc>
          <w:tcPr>
            <w:tcW w:w="948" w:type="dxa"/>
          </w:tcPr>
          <w:p w:rsidR="00B979E3" w:rsidRDefault="00B979E3" w:rsidP="001A557D">
            <w:pPr>
              <w:pStyle w:val="ConsPlusNormal"/>
            </w:pPr>
          </w:p>
        </w:tc>
        <w:tc>
          <w:tcPr>
            <w:tcW w:w="2590" w:type="dxa"/>
          </w:tcPr>
          <w:p w:rsidR="00B979E3" w:rsidRDefault="00B979E3" w:rsidP="001A557D">
            <w:pPr>
              <w:pStyle w:val="ConsPlusNormal"/>
            </w:pPr>
          </w:p>
        </w:tc>
        <w:tc>
          <w:tcPr>
            <w:tcW w:w="1209" w:type="dxa"/>
          </w:tcPr>
          <w:p w:rsidR="00B979E3" w:rsidRDefault="00B979E3" w:rsidP="001A557D">
            <w:pPr>
              <w:pStyle w:val="ConsPlusNormal"/>
            </w:pPr>
          </w:p>
        </w:tc>
        <w:tc>
          <w:tcPr>
            <w:tcW w:w="1130" w:type="dxa"/>
          </w:tcPr>
          <w:p w:rsidR="00B979E3" w:rsidRDefault="00B979E3" w:rsidP="001A557D">
            <w:pPr>
              <w:pStyle w:val="ConsPlusNormal"/>
            </w:pPr>
          </w:p>
        </w:tc>
        <w:tc>
          <w:tcPr>
            <w:tcW w:w="1728" w:type="dxa"/>
          </w:tcPr>
          <w:p w:rsidR="00B979E3" w:rsidRDefault="00B979E3" w:rsidP="001A557D">
            <w:pPr>
              <w:pStyle w:val="ConsPlusNormal"/>
            </w:pPr>
          </w:p>
        </w:tc>
      </w:tr>
      <w:tr w:rsidR="00B979E3" w:rsidRPr="009616F7" w:rsidTr="001A557D">
        <w:tblPrEx>
          <w:tblBorders>
            <w:left w:val="none" w:sz="0" w:space="0" w:color="auto"/>
          </w:tblBorders>
        </w:tblPrEx>
        <w:tc>
          <w:tcPr>
            <w:tcW w:w="8919" w:type="dxa"/>
            <w:gridSpan w:val="5"/>
            <w:tcBorders>
              <w:left w:val="nil"/>
              <w:bottom w:val="nil"/>
            </w:tcBorders>
          </w:tcPr>
          <w:p w:rsidR="00B979E3" w:rsidRDefault="00B979E3" w:rsidP="001A557D">
            <w:pPr>
              <w:pStyle w:val="ConsPlusNormal"/>
            </w:pPr>
          </w:p>
        </w:tc>
        <w:tc>
          <w:tcPr>
            <w:tcW w:w="1130" w:type="dxa"/>
          </w:tcPr>
          <w:p w:rsidR="00B979E3" w:rsidRDefault="00B979E3" w:rsidP="001A557D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728" w:type="dxa"/>
          </w:tcPr>
          <w:p w:rsidR="00B979E3" w:rsidRDefault="00B979E3" w:rsidP="001A557D">
            <w:pPr>
              <w:pStyle w:val="ConsPlusNormal"/>
            </w:pPr>
          </w:p>
        </w:tc>
      </w:tr>
    </w:tbl>
    <w:p w:rsidR="00B979E3" w:rsidRDefault="00B979E3" w:rsidP="00E92D88">
      <w:pPr>
        <w:pStyle w:val="ConsPlusNormal"/>
      </w:pPr>
    </w:p>
    <w:p w:rsidR="00B979E3" w:rsidRDefault="00B979E3" w:rsidP="00E92D88">
      <w:pPr>
        <w:pStyle w:val="ConsPlusNonformat"/>
        <w:jc w:val="both"/>
      </w:pPr>
      <w:r>
        <w:t>Ответственный исполнитель ___________ _________ _____________ _________</w:t>
      </w:r>
    </w:p>
    <w:p w:rsidR="00B979E3" w:rsidRDefault="00B979E3" w:rsidP="00E92D88">
      <w:pPr>
        <w:pStyle w:val="ConsPlusNonformat"/>
        <w:jc w:val="both"/>
      </w:pPr>
      <w:r>
        <w:t>(должность) (подпись) (расшифровка  (телефон)</w:t>
      </w:r>
    </w:p>
    <w:p w:rsidR="00B979E3" w:rsidRDefault="00B979E3" w:rsidP="00E92D88">
      <w:pPr>
        <w:pStyle w:val="ConsPlusNonformat"/>
        <w:jc w:val="both"/>
      </w:pPr>
      <w:r>
        <w:t xml:space="preserve">                                                  подписи)</w:t>
      </w:r>
    </w:p>
    <w:p w:rsidR="00B979E3" w:rsidRDefault="00B979E3" w:rsidP="00E92D88">
      <w:pPr>
        <w:pStyle w:val="ConsPlusNonformat"/>
        <w:jc w:val="both"/>
      </w:pPr>
    </w:p>
    <w:p w:rsidR="00B979E3" w:rsidRDefault="00B979E3" w:rsidP="00E92D88">
      <w:pPr>
        <w:pStyle w:val="ConsPlusNonformat"/>
        <w:jc w:val="both"/>
      </w:pPr>
      <w:r>
        <w:t>"__" ___________ 20__ г.</w:t>
      </w:r>
    </w:p>
    <w:p w:rsidR="00B979E3" w:rsidRDefault="00B979E3" w:rsidP="00E92D88">
      <w:pPr>
        <w:pStyle w:val="ConsPlusNonformat"/>
        <w:jc w:val="both"/>
      </w:pPr>
    </w:p>
    <w:p w:rsidR="00B979E3" w:rsidRDefault="00B979E3" w:rsidP="00E92D88">
      <w:pPr>
        <w:pStyle w:val="ConsPlusNonformat"/>
        <w:jc w:val="both"/>
      </w:pPr>
      <w:r>
        <w:t xml:space="preserve">                                                     Номер страницы _______</w:t>
      </w:r>
    </w:p>
    <w:p w:rsidR="00B979E3" w:rsidRDefault="00B979E3" w:rsidP="00A25A2C">
      <w:pPr>
        <w:pStyle w:val="ConsPlusNonformat"/>
        <w:jc w:val="both"/>
      </w:pPr>
      <w:r>
        <w:t xml:space="preserve">                                                     Всего страниц  _______»</w:t>
      </w:r>
    </w:p>
    <w:sectPr w:rsidR="00B979E3" w:rsidSect="004753C7">
      <w:pgSz w:w="16838" w:h="11906" w:orient="landscape"/>
      <w:pgMar w:top="709" w:right="1134" w:bottom="850" w:left="1134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9E3" w:rsidRDefault="00B979E3" w:rsidP="004753C7">
      <w:pPr>
        <w:spacing w:after="0" w:line="240" w:lineRule="auto"/>
      </w:pPr>
      <w:r>
        <w:separator/>
      </w:r>
    </w:p>
  </w:endnote>
  <w:endnote w:type="continuationSeparator" w:id="0">
    <w:p w:rsidR="00B979E3" w:rsidRDefault="00B979E3" w:rsidP="0047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9E3" w:rsidRDefault="00B979E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9E3" w:rsidRDefault="00B979E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9E3" w:rsidRDefault="00B979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9E3" w:rsidRDefault="00B979E3" w:rsidP="004753C7">
      <w:pPr>
        <w:spacing w:after="0" w:line="240" w:lineRule="auto"/>
      </w:pPr>
      <w:r>
        <w:separator/>
      </w:r>
    </w:p>
  </w:footnote>
  <w:footnote w:type="continuationSeparator" w:id="0">
    <w:p w:rsidR="00B979E3" w:rsidRDefault="00B979E3" w:rsidP="00475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9E3" w:rsidRDefault="00B979E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9E3" w:rsidRDefault="00B979E3">
    <w:pPr>
      <w:pStyle w:val="Header"/>
      <w:jc w:val="center"/>
    </w:pPr>
    <w:fldSimple w:instr="PAGE   \* MERGEFORMAT">
      <w:r>
        <w:rPr>
          <w:noProof/>
        </w:rPr>
        <w:t>3</w:t>
      </w:r>
    </w:fldSimple>
  </w:p>
  <w:p w:rsidR="00B979E3" w:rsidRDefault="00B979E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9E3" w:rsidRDefault="00B979E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0DD"/>
    <w:rsid w:val="00011488"/>
    <w:rsid w:val="001669C8"/>
    <w:rsid w:val="001A557D"/>
    <w:rsid w:val="00282395"/>
    <w:rsid w:val="002E4982"/>
    <w:rsid w:val="003B13E0"/>
    <w:rsid w:val="0041071E"/>
    <w:rsid w:val="004753C7"/>
    <w:rsid w:val="00504674"/>
    <w:rsid w:val="005B7C22"/>
    <w:rsid w:val="006840DD"/>
    <w:rsid w:val="00806461"/>
    <w:rsid w:val="008E5000"/>
    <w:rsid w:val="00902E91"/>
    <w:rsid w:val="009616F7"/>
    <w:rsid w:val="009E75A1"/>
    <w:rsid w:val="00A25A2C"/>
    <w:rsid w:val="00B0642F"/>
    <w:rsid w:val="00B979E3"/>
    <w:rsid w:val="00C14672"/>
    <w:rsid w:val="00DB0F02"/>
    <w:rsid w:val="00E92D88"/>
    <w:rsid w:val="00EA294B"/>
    <w:rsid w:val="00F43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0DD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840DD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6840D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475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753C7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475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753C7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79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3846629A648C74570CAD4A2F337FB089815F589E79BF24C3B6C0474ACDD6AE45D0AA70011B31A9R3VF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526</Words>
  <Characters>3002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1</cp:lastModifiedBy>
  <cp:revision>13</cp:revision>
  <cp:lastPrinted>2020-11-13T07:17:00Z</cp:lastPrinted>
  <dcterms:created xsi:type="dcterms:W3CDTF">2020-11-12T04:38:00Z</dcterms:created>
  <dcterms:modified xsi:type="dcterms:W3CDTF">2021-01-28T04:17:00Z</dcterms:modified>
</cp:coreProperties>
</file>