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40" w:rsidRDefault="00130540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130540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540" w:rsidRDefault="00130540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130540" w:rsidRDefault="0013054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130540" w:rsidRDefault="00130540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130540" w:rsidRDefault="00130540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130540" w:rsidRDefault="00130540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30540" w:rsidRDefault="00130540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56417518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540" w:rsidRDefault="0013054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130540" w:rsidRDefault="00130540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130540" w:rsidRDefault="00130540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130540" w:rsidRDefault="00130540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130540" w:rsidRDefault="00130540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130540" w:rsidRDefault="00130540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130540" w:rsidRDefault="00130540" w:rsidP="00F55E4E">
      <w:pPr>
        <w:rPr>
          <w:rFonts w:ascii="Calibri" w:hAnsi="Calibri"/>
          <w:sz w:val="28"/>
          <w:szCs w:val="28"/>
          <w:lang w:eastAsia="en-US"/>
        </w:rPr>
      </w:pPr>
    </w:p>
    <w:p w:rsidR="00130540" w:rsidRDefault="00130540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130540" w:rsidRDefault="00130540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0540" w:rsidRDefault="00130540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«15 июль 2020 й.                                № 22                      «15» июля 2020г.</w:t>
      </w:r>
    </w:p>
    <w:p w:rsidR="00130540" w:rsidRDefault="00130540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540" w:rsidRPr="001C3108" w:rsidRDefault="00130540" w:rsidP="00181289">
      <w:pPr>
        <w:pStyle w:val="NormalWeb"/>
        <w:spacing w:before="0" w:before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color w:val="000000"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от 26.02.2019  № 6 «</w:t>
      </w: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C3108">
        <w:rPr>
          <w:b/>
          <w:color w:val="000000"/>
          <w:sz w:val="28"/>
          <w:szCs w:val="28"/>
        </w:rPr>
        <w:t>Предоставление порубочного билета и (или) разрешения на пересадку деревьев и кустарников»</w:t>
      </w:r>
    </w:p>
    <w:p w:rsidR="00130540" w:rsidRPr="001C3108" w:rsidRDefault="00130540" w:rsidP="00181289">
      <w:pPr>
        <w:pStyle w:val="NormalWeb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1C3108">
        <w:rPr>
          <w:b/>
          <w:color w:val="000000"/>
          <w:sz w:val="28"/>
          <w:szCs w:val="28"/>
        </w:rPr>
        <w:t xml:space="preserve">в Администрации сельского поселения </w:t>
      </w:r>
      <w:r>
        <w:rPr>
          <w:b/>
          <w:color w:val="000000"/>
          <w:sz w:val="28"/>
          <w:szCs w:val="28"/>
        </w:rPr>
        <w:t>Орловский</w:t>
      </w:r>
      <w:r w:rsidRPr="001C3108">
        <w:rPr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>»</w:t>
      </w:r>
    </w:p>
    <w:p w:rsidR="00130540" w:rsidRPr="002A0622" w:rsidRDefault="00130540" w:rsidP="001812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30540" w:rsidRPr="002A0622" w:rsidRDefault="00130540" w:rsidP="0018128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ab/>
      </w:r>
      <w:r w:rsidRPr="0059767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3108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Орловский</w:t>
      </w:r>
      <w:r w:rsidRPr="001C3108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130540" w:rsidRPr="0023186D" w:rsidRDefault="00130540" w:rsidP="0018128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3186D">
        <w:rPr>
          <w:rFonts w:ascii="Times New Roman" w:hAnsi="Times New Roman"/>
          <w:b/>
          <w:sz w:val="28"/>
          <w:szCs w:val="28"/>
        </w:rPr>
        <w:t>ПОСТАНОВЛЯЕТ:</w:t>
      </w:r>
    </w:p>
    <w:p w:rsidR="00130540" w:rsidRPr="001C3108" w:rsidRDefault="00130540" w:rsidP="00181289">
      <w:pPr>
        <w:pStyle w:val="NormalWeb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3C4B4F">
        <w:rPr>
          <w:sz w:val="28"/>
          <w:szCs w:val="28"/>
        </w:rPr>
        <w:t xml:space="preserve">1. Внести в постановление </w:t>
      </w:r>
      <w:r w:rsidRPr="001C3108">
        <w:rPr>
          <w:sz w:val="28"/>
          <w:szCs w:val="28"/>
        </w:rPr>
        <w:t xml:space="preserve">Администрации </w:t>
      </w:r>
      <w:r w:rsidRPr="001C310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Орловский</w:t>
      </w:r>
      <w:r w:rsidRPr="001C310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от 26</w:t>
      </w:r>
      <w:r w:rsidRPr="001C3108">
        <w:rPr>
          <w:sz w:val="28"/>
          <w:szCs w:val="28"/>
        </w:rPr>
        <w:t>.0</w:t>
      </w:r>
      <w:r>
        <w:rPr>
          <w:sz w:val="28"/>
          <w:szCs w:val="28"/>
        </w:rPr>
        <w:t>2.2019  № 6</w:t>
      </w:r>
      <w:r w:rsidRPr="001C3108">
        <w:rPr>
          <w:sz w:val="28"/>
          <w:szCs w:val="28"/>
        </w:rPr>
        <w:t xml:space="preserve"> «</w:t>
      </w:r>
      <w:r w:rsidRPr="001C310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>
        <w:rPr>
          <w:color w:val="000000"/>
          <w:sz w:val="28"/>
          <w:szCs w:val="28"/>
        </w:rPr>
        <w:t xml:space="preserve"> </w:t>
      </w:r>
      <w:r w:rsidRPr="001C3108">
        <w:rPr>
          <w:color w:val="000000"/>
          <w:sz w:val="28"/>
          <w:szCs w:val="28"/>
        </w:rPr>
        <w:t xml:space="preserve">в Администрации сельского поселения </w:t>
      </w:r>
      <w:r>
        <w:rPr>
          <w:color w:val="000000"/>
          <w:sz w:val="28"/>
          <w:szCs w:val="28"/>
        </w:rPr>
        <w:t>Орловский</w:t>
      </w:r>
      <w:r w:rsidRPr="001C310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1C310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860523">
        <w:rPr>
          <w:color w:val="000000"/>
          <w:sz w:val="28"/>
          <w:szCs w:val="28"/>
        </w:rPr>
        <w:t>:</w:t>
      </w:r>
    </w:p>
    <w:p w:rsidR="00130540" w:rsidRPr="002A0622" w:rsidRDefault="00130540" w:rsidP="00181289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абзац четвертый пункта 5</w:t>
      </w:r>
      <w:r w:rsidRPr="002A0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0540" w:rsidRPr="007830D8" w:rsidRDefault="00130540" w:rsidP="00181289">
      <w:pPr>
        <w:ind w:firstLine="709"/>
        <w:jc w:val="both"/>
        <w:outlineLvl w:val="0"/>
        <w:rPr>
          <w:sz w:val="28"/>
          <w:szCs w:val="28"/>
        </w:rPr>
      </w:pPr>
      <w:r w:rsidRPr="002A0622">
        <w:rPr>
          <w:color w:val="000000"/>
          <w:sz w:val="28"/>
          <w:szCs w:val="28"/>
        </w:rPr>
        <w:t>«</w:t>
      </w:r>
      <w:r w:rsidRPr="001C3108">
        <w:rPr>
          <w:color w:val="000000"/>
          <w:sz w:val="28"/>
          <w:szCs w:val="28"/>
        </w:rPr>
        <w:t>Администрация, многофункциональный центр, учредитель многофункционального центра, привлекаемая организация вправе оставить жалобу без ответа по существу поставленных в ней вопросов в следующих случаях:</w:t>
      </w:r>
    </w:p>
    <w:p w:rsidR="00130540" w:rsidRPr="007830D8" w:rsidRDefault="00130540" w:rsidP="00181289">
      <w:pPr>
        <w:ind w:firstLine="709"/>
        <w:jc w:val="both"/>
        <w:outlineLvl w:val="0"/>
        <w:rPr>
          <w:sz w:val="28"/>
          <w:szCs w:val="28"/>
        </w:rPr>
      </w:pPr>
      <w:r w:rsidRPr="007830D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0540" w:rsidRPr="007830D8" w:rsidRDefault="00130540" w:rsidP="00181289">
      <w:pPr>
        <w:ind w:firstLine="709"/>
        <w:jc w:val="both"/>
        <w:outlineLvl w:val="0"/>
        <w:rPr>
          <w:sz w:val="28"/>
          <w:szCs w:val="28"/>
        </w:rPr>
      </w:pPr>
      <w:r w:rsidRPr="007830D8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30540" w:rsidRPr="007830D8" w:rsidRDefault="00130540" w:rsidP="00181289">
      <w:pPr>
        <w:ind w:firstLine="709"/>
        <w:jc w:val="both"/>
        <w:rPr>
          <w:sz w:val="28"/>
          <w:szCs w:val="28"/>
        </w:rPr>
      </w:pPr>
      <w:r w:rsidRPr="007830D8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130540" w:rsidRPr="002A0622" w:rsidRDefault="00130540" w:rsidP="0018128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3108"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течении трех рабочих дней со дня регистрации жалобы</w:t>
      </w:r>
      <w:r>
        <w:rPr>
          <w:rFonts w:ascii="Times New Roman" w:hAnsi="Times New Roman"/>
          <w:sz w:val="28"/>
          <w:szCs w:val="28"/>
          <w:lang w:eastAsia="en-US"/>
        </w:rPr>
        <w:t>.»;</w:t>
      </w:r>
    </w:p>
    <w:p w:rsidR="00130540" w:rsidRPr="002A0622" w:rsidRDefault="00130540" w:rsidP="0018128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0622">
        <w:rPr>
          <w:rFonts w:ascii="Times New Roman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ункт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2A0622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14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 </w:t>
      </w:r>
    </w:p>
    <w:p w:rsidR="00130540" w:rsidRPr="00C04A26" w:rsidRDefault="00130540" w:rsidP="00181289">
      <w:pPr>
        <w:ind w:firstLine="567"/>
        <w:jc w:val="both"/>
        <w:rPr>
          <w:sz w:val="28"/>
          <w:szCs w:val="28"/>
        </w:rPr>
      </w:pPr>
      <w:r w:rsidRPr="002A0622">
        <w:rPr>
          <w:sz w:val="28"/>
          <w:szCs w:val="28"/>
          <w:lang w:eastAsia="en-US"/>
        </w:rPr>
        <w:t>«</w:t>
      </w:r>
      <w:r w:rsidRPr="001C3108">
        <w:rPr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пунктом 5.3 настоящего Административного регламента, </w:t>
      </w:r>
      <w:r>
        <w:rPr>
          <w:color w:val="000000"/>
          <w:sz w:val="28"/>
          <w:szCs w:val="28"/>
        </w:rPr>
        <w:t xml:space="preserve">незамедлительно </w:t>
      </w:r>
      <w:r w:rsidRPr="001C3108">
        <w:rPr>
          <w:color w:val="000000"/>
          <w:sz w:val="28"/>
          <w:szCs w:val="28"/>
        </w:rPr>
        <w:t>направляет имеющиеся материалы в органы прокуратуры</w:t>
      </w:r>
      <w:r>
        <w:rPr>
          <w:sz w:val="28"/>
          <w:szCs w:val="28"/>
        </w:rPr>
        <w:t>.».</w:t>
      </w:r>
    </w:p>
    <w:p w:rsidR="00130540" w:rsidRDefault="00130540" w:rsidP="00181289">
      <w:pPr>
        <w:pStyle w:val="NormalWeb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Управляющему делами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“Интернет”.</w:t>
      </w:r>
    </w:p>
    <w:p w:rsidR="00130540" w:rsidRDefault="00130540" w:rsidP="00181289">
      <w:pPr>
        <w:pStyle w:val="NormalWeb"/>
        <w:spacing w:before="0" w:beforeAutospacing="0" w:after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130540" w:rsidRPr="002A0622" w:rsidRDefault="00130540" w:rsidP="0018128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 xml:space="preserve">            </w:t>
      </w:r>
      <w:r w:rsidRPr="002A0622">
        <w:rPr>
          <w:rFonts w:ascii="Times New Roman" w:hAnsi="Times New Roman"/>
          <w:sz w:val="28"/>
          <w:szCs w:val="28"/>
        </w:rPr>
        <w:tab/>
        <w:t xml:space="preserve"> </w:t>
      </w:r>
    </w:p>
    <w:p w:rsidR="00130540" w:rsidRPr="002A0622" w:rsidRDefault="00130540" w:rsidP="001812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0540" w:rsidRPr="002A0622" w:rsidRDefault="00130540" w:rsidP="00181289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540" w:rsidRDefault="00130540" w:rsidP="00181289"/>
    <w:p w:rsidR="00130540" w:rsidRDefault="00130540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</w:p>
    <w:p w:rsidR="00130540" w:rsidRDefault="00130540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3E717D">
        <w:rPr>
          <w:sz w:val="28"/>
          <w:szCs w:val="28"/>
        </w:rPr>
        <w:t>дминистрации</w:t>
      </w:r>
    </w:p>
    <w:p w:rsidR="00130540" w:rsidRDefault="00130540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130540" w:rsidRDefault="00130540" w:rsidP="00CA2C49">
      <w:pPr>
        <w:pStyle w:val="ListParagraph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Орловский сельсовет</w:t>
      </w:r>
      <w:r w:rsidRPr="003E7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З.А.Загитова</w:t>
      </w:r>
      <w:r w:rsidRPr="003E717D">
        <w:rPr>
          <w:sz w:val="28"/>
          <w:szCs w:val="28"/>
        </w:rPr>
        <w:t xml:space="preserve">                                                                      </w:t>
      </w:r>
    </w:p>
    <w:p w:rsidR="00130540" w:rsidRDefault="00130540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30540" w:rsidRDefault="00130540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30540" w:rsidRDefault="00130540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30540" w:rsidRDefault="00130540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30540" w:rsidRDefault="00130540" w:rsidP="00CA2C49">
      <w:pPr>
        <w:pStyle w:val="ConsPlusNormal"/>
        <w:tabs>
          <w:tab w:val="left" w:pos="426"/>
          <w:tab w:val="left" w:pos="851"/>
          <w:tab w:val="left" w:pos="5103"/>
        </w:tabs>
        <w:spacing w:line="240" w:lineRule="atLeas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30540" w:rsidRPr="00D04045" w:rsidRDefault="00130540" w:rsidP="00D04045">
      <w:pPr>
        <w:jc w:val="right"/>
        <w:rPr>
          <w:sz w:val="28"/>
          <w:szCs w:val="28"/>
        </w:rPr>
      </w:pPr>
    </w:p>
    <w:sectPr w:rsidR="00130540" w:rsidRPr="00D04045" w:rsidSect="00890B58">
      <w:pgSz w:w="11909" w:h="16834"/>
      <w:pgMar w:top="426" w:right="851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41B54A3"/>
    <w:multiLevelType w:val="hybridMultilevel"/>
    <w:tmpl w:val="3344FF36"/>
    <w:lvl w:ilvl="0" w:tplc="885487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abstractNum w:abstractNumId="26">
    <w:nsid w:val="76DC342C"/>
    <w:multiLevelType w:val="multilevel"/>
    <w:tmpl w:val="7FBE14B6"/>
    <w:lvl w:ilvl="0">
      <w:start w:val="1"/>
      <w:numFmt w:val="decimal"/>
      <w:lvlText w:val="%1."/>
      <w:lvlJc w:val="left"/>
      <w:pPr>
        <w:ind w:left="1587" w:hanging="102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18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6"/>
  </w:num>
  <w:num w:numId="7">
    <w:abstractNumId w:val="20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5"/>
  </w:num>
  <w:num w:numId="24">
    <w:abstractNumId w:val="24"/>
  </w:num>
  <w:num w:numId="25">
    <w:abstractNumId w:val="17"/>
  </w:num>
  <w:num w:numId="26">
    <w:abstractNumId w:val="22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44DE9"/>
    <w:rsid w:val="000570FF"/>
    <w:rsid w:val="000838FD"/>
    <w:rsid w:val="00093615"/>
    <w:rsid w:val="000B1775"/>
    <w:rsid w:val="000C1AB8"/>
    <w:rsid w:val="000F6570"/>
    <w:rsid w:val="00127423"/>
    <w:rsid w:val="00130540"/>
    <w:rsid w:val="00181289"/>
    <w:rsid w:val="001C3108"/>
    <w:rsid w:val="001C65E6"/>
    <w:rsid w:val="001D569F"/>
    <w:rsid w:val="00203FD2"/>
    <w:rsid w:val="00211FEB"/>
    <w:rsid w:val="0023186D"/>
    <w:rsid w:val="002454B8"/>
    <w:rsid w:val="002541CF"/>
    <w:rsid w:val="0026578E"/>
    <w:rsid w:val="00271B2B"/>
    <w:rsid w:val="002939C2"/>
    <w:rsid w:val="002A0622"/>
    <w:rsid w:val="002A2930"/>
    <w:rsid w:val="002C185E"/>
    <w:rsid w:val="002E3D98"/>
    <w:rsid w:val="00303E23"/>
    <w:rsid w:val="00353819"/>
    <w:rsid w:val="003538CE"/>
    <w:rsid w:val="003654F1"/>
    <w:rsid w:val="00377B3B"/>
    <w:rsid w:val="003976AC"/>
    <w:rsid w:val="003C4B4F"/>
    <w:rsid w:val="003E1508"/>
    <w:rsid w:val="003E717D"/>
    <w:rsid w:val="00404EC2"/>
    <w:rsid w:val="004054DC"/>
    <w:rsid w:val="00411C3B"/>
    <w:rsid w:val="00461BDE"/>
    <w:rsid w:val="00462CBE"/>
    <w:rsid w:val="00466D25"/>
    <w:rsid w:val="00482FC1"/>
    <w:rsid w:val="004D20F0"/>
    <w:rsid w:val="004D4593"/>
    <w:rsid w:val="004D58B9"/>
    <w:rsid w:val="004F28D1"/>
    <w:rsid w:val="004F2C76"/>
    <w:rsid w:val="004F4E18"/>
    <w:rsid w:val="0051390B"/>
    <w:rsid w:val="00530CA0"/>
    <w:rsid w:val="00592353"/>
    <w:rsid w:val="00597671"/>
    <w:rsid w:val="005A3C9D"/>
    <w:rsid w:val="00606EDE"/>
    <w:rsid w:val="00632302"/>
    <w:rsid w:val="00640EB7"/>
    <w:rsid w:val="00653564"/>
    <w:rsid w:val="00691EFB"/>
    <w:rsid w:val="00693E7F"/>
    <w:rsid w:val="00722B19"/>
    <w:rsid w:val="00740C3E"/>
    <w:rsid w:val="0076129C"/>
    <w:rsid w:val="00771BEF"/>
    <w:rsid w:val="007830D8"/>
    <w:rsid w:val="007C4F4A"/>
    <w:rsid w:val="007E60A6"/>
    <w:rsid w:val="00847CE9"/>
    <w:rsid w:val="00850DF8"/>
    <w:rsid w:val="00852BB7"/>
    <w:rsid w:val="00860523"/>
    <w:rsid w:val="00890B58"/>
    <w:rsid w:val="008B5FB6"/>
    <w:rsid w:val="008C7789"/>
    <w:rsid w:val="008F507C"/>
    <w:rsid w:val="009209D9"/>
    <w:rsid w:val="009265C9"/>
    <w:rsid w:val="009B355B"/>
    <w:rsid w:val="009C2646"/>
    <w:rsid w:val="00A015EF"/>
    <w:rsid w:val="00A06A8F"/>
    <w:rsid w:val="00A374B9"/>
    <w:rsid w:val="00A745A3"/>
    <w:rsid w:val="00AD1197"/>
    <w:rsid w:val="00AD450E"/>
    <w:rsid w:val="00B33FA7"/>
    <w:rsid w:val="00B53BEB"/>
    <w:rsid w:val="00B7217A"/>
    <w:rsid w:val="00BF54FD"/>
    <w:rsid w:val="00BF68DE"/>
    <w:rsid w:val="00BF6FBC"/>
    <w:rsid w:val="00C04A26"/>
    <w:rsid w:val="00C47500"/>
    <w:rsid w:val="00C54983"/>
    <w:rsid w:val="00CA2C49"/>
    <w:rsid w:val="00CB348D"/>
    <w:rsid w:val="00D04045"/>
    <w:rsid w:val="00D95FDB"/>
    <w:rsid w:val="00DE467F"/>
    <w:rsid w:val="00E157F0"/>
    <w:rsid w:val="00E25165"/>
    <w:rsid w:val="00E34020"/>
    <w:rsid w:val="00E60CE8"/>
    <w:rsid w:val="00E868F5"/>
    <w:rsid w:val="00E94059"/>
    <w:rsid w:val="00EB3729"/>
    <w:rsid w:val="00EC7220"/>
    <w:rsid w:val="00EE095E"/>
    <w:rsid w:val="00F01CBB"/>
    <w:rsid w:val="00F15209"/>
    <w:rsid w:val="00F33425"/>
    <w:rsid w:val="00F50200"/>
    <w:rsid w:val="00F54E37"/>
    <w:rsid w:val="00F559DE"/>
    <w:rsid w:val="00F55E4E"/>
    <w:rsid w:val="00F85E0E"/>
    <w:rsid w:val="00F85FC6"/>
    <w:rsid w:val="00FA5B0D"/>
    <w:rsid w:val="00FC6008"/>
    <w:rsid w:val="00FD0BF9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1">
    <w:name w:val="Абзац списка"/>
    <w:basedOn w:val="Normal"/>
    <w:uiPriority w:val="99"/>
    <w:rsid w:val="004D20F0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2C49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uiPriority w:val="99"/>
    <w:rsid w:val="00CA2C4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99"/>
    <w:qFormat/>
    <w:rsid w:val="00693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2</Pages>
  <Words>632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21</cp:revision>
  <cp:lastPrinted>2020-05-02T10:51:00Z</cp:lastPrinted>
  <dcterms:created xsi:type="dcterms:W3CDTF">2019-11-26T04:09:00Z</dcterms:created>
  <dcterms:modified xsi:type="dcterms:W3CDTF">2020-07-16T10:12:00Z</dcterms:modified>
</cp:coreProperties>
</file>