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810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3B0D5A" w:rsidRPr="00AF2409" w:rsidTr="004D55DB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AF2409">
              <w:rPr>
                <w:b/>
                <w:sz w:val="20"/>
                <w:szCs w:val="20"/>
                <w:lang w:val="en-US" w:eastAsia="ru-RU"/>
              </w:rPr>
              <w:t>h</w:t>
            </w:r>
            <w:r w:rsidRPr="00AF2409">
              <w:rPr>
                <w:b/>
                <w:sz w:val="20"/>
                <w:szCs w:val="20"/>
                <w:lang w:eastAsia="ru-RU"/>
              </w:rPr>
              <w:t>Ы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АУЫЛЫ БИЛӘМӘ</w:t>
            </w:r>
            <w:r w:rsidRPr="00AF2409">
              <w:rPr>
                <w:b/>
                <w:sz w:val="20"/>
                <w:szCs w:val="20"/>
                <w:lang w:val="en-US" w:eastAsia="ru-RU"/>
              </w:rPr>
              <w:t>h</w:t>
            </w:r>
            <w:r w:rsidRPr="00AF2409">
              <w:rPr>
                <w:b/>
                <w:sz w:val="20"/>
                <w:szCs w:val="20"/>
                <w:lang w:eastAsia="ru-RU"/>
              </w:rPr>
              <w:t>Е ХАКИМИӘТЕ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2409">
              <w:rPr>
                <w:b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AF2409">
              <w:rPr>
                <w:b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409">
              <w:rPr>
                <w:b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AF240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409">
              <w:rPr>
                <w:b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AF2409">
              <w:rPr>
                <w:b/>
                <w:bCs/>
                <w:sz w:val="20"/>
                <w:szCs w:val="20"/>
                <w:lang w:eastAsia="ru-RU"/>
              </w:rPr>
              <w:t>, 18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F2409">
              <w:rPr>
                <w:b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B0D5A" w:rsidRPr="00AF2409" w:rsidRDefault="003B0D5A" w:rsidP="004D55DB">
            <w:pPr>
              <w:ind w:right="-26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B0D5A" w:rsidRPr="00AF2409" w:rsidRDefault="003B0D5A" w:rsidP="004D55DB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 w:val="x-none" w:eastAsia="x-none"/>
              </w:rPr>
            </w:pPr>
            <w:r w:rsidRPr="00AF2409">
              <w:rPr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3B0D5A" w:rsidRPr="00AF2409" w:rsidRDefault="003B0D5A" w:rsidP="004D55DB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АДМИНИСТРАЦИЯ</w:t>
            </w:r>
          </w:p>
          <w:p w:rsidR="003B0D5A" w:rsidRPr="00AF2409" w:rsidRDefault="003B0D5A" w:rsidP="004D55DB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СЕЛЬСКОГО ПОСЕЛЕНИЯ</w:t>
            </w:r>
          </w:p>
          <w:p w:rsidR="003B0D5A" w:rsidRPr="00AF2409" w:rsidRDefault="003B0D5A" w:rsidP="004D55DB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ОРЛОВСКИЙ СЕЛЬСОВЕТ</w:t>
            </w:r>
          </w:p>
          <w:p w:rsidR="003B0D5A" w:rsidRPr="00AF2409" w:rsidRDefault="003B0D5A" w:rsidP="004D55DB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МУНИЦИПАЛЬНОГО РАЙОНА</w:t>
            </w:r>
          </w:p>
          <w:p w:rsidR="003B0D5A" w:rsidRPr="00AF2409" w:rsidRDefault="003B0D5A" w:rsidP="004D55DB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БЛАГОВЕЩЕНСКИЙ РАЙОН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AF2409">
              <w:rPr>
                <w:b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3B0D5A" w:rsidRPr="00AF2409" w:rsidRDefault="003B0D5A" w:rsidP="004D55DB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AF2409">
              <w:rPr>
                <w:b/>
                <w:sz w:val="20"/>
                <w:szCs w:val="20"/>
                <w:lang w:eastAsia="ru-RU"/>
              </w:rPr>
              <w:t>ул.Дружбы</w:t>
            </w:r>
            <w:proofErr w:type="spellEnd"/>
            <w:r w:rsidRPr="00AF2409">
              <w:rPr>
                <w:b/>
                <w:sz w:val="20"/>
                <w:szCs w:val="20"/>
                <w:lang w:eastAsia="ru-RU"/>
              </w:rPr>
              <w:t>, 18</w:t>
            </w:r>
          </w:p>
          <w:p w:rsidR="003B0D5A" w:rsidRPr="00AF2409" w:rsidRDefault="003B0D5A" w:rsidP="004D55DB">
            <w:pPr>
              <w:ind w:right="-263"/>
              <w:jc w:val="center"/>
              <w:rPr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тел. 2-73-25</w:t>
            </w:r>
          </w:p>
        </w:tc>
      </w:tr>
    </w:tbl>
    <w:p w:rsidR="004F1E90" w:rsidRDefault="004F1E90">
      <w:pPr>
        <w:pStyle w:val="a3"/>
        <w:spacing w:before="9"/>
        <w:rPr>
          <w:sz w:val="27"/>
        </w:rPr>
      </w:pPr>
    </w:p>
    <w:p w:rsidR="003B0D5A" w:rsidRPr="003B0D5A" w:rsidRDefault="003B0D5A" w:rsidP="003B0D5A">
      <w:pPr>
        <w:tabs>
          <w:tab w:val="left" w:pos="6425"/>
        </w:tabs>
        <w:spacing w:before="19"/>
        <w:outlineLvl w:val="0"/>
        <w:rPr>
          <w:b/>
          <w:bCs/>
          <w:sz w:val="28"/>
          <w:szCs w:val="28"/>
        </w:rPr>
      </w:pPr>
      <w:r w:rsidRPr="003B0D5A">
        <w:rPr>
          <w:b/>
          <w:bCs/>
          <w:sz w:val="28"/>
          <w:szCs w:val="28"/>
        </w:rPr>
        <w:t>ҠАРАР</w:t>
      </w:r>
      <w:r w:rsidRPr="003B0D5A">
        <w:rPr>
          <w:b/>
          <w:bCs/>
          <w:sz w:val="28"/>
          <w:szCs w:val="28"/>
        </w:rPr>
        <w:tab/>
        <w:t xml:space="preserve">       ПОСТАНОВЛЕНИЕ</w:t>
      </w:r>
    </w:p>
    <w:p w:rsidR="003B0D5A" w:rsidRPr="003B0D5A" w:rsidRDefault="003B0D5A" w:rsidP="003B0D5A">
      <w:pPr>
        <w:spacing w:before="10"/>
        <w:rPr>
          <w:b/>
          <w:sz w:val="27"/>
          <w:szCs w:val="28"/>
        </w:rPr>
      </w:pPr>
    </w:p>
    <w:p w:rsidR="003B0D5A" w:rsidRPr="003B0D5A" w:rsidRDefault="003B0D5A" w:rsidP="003B0D5A">
      <w:pPr>
        <w:tabs>
          <w:tab w:val="left" w:pos="4836"/>
          <w:tab w:val="left" w:pos="6924"/>
        </w:tabs>
        <w:rPr>
          <w:rFonts w:ascii="Calibri" w:hAnsi="Calibri"/>
          <w:sz w:val="28"/>
          <w:szCs w:val="28"/>
        </w:rPr>
      </w:pPr>
      <w:r w:rsidRPr="003B0D5A">
        <w:rPr>
          <w:sz w:val="28"/>
          <w:szCs w:val="28"/>
        </w:rPr>
        <w:t>08 апрель</w:t>
      </w:r>
      <w:r w:rsidRPr="003B0D5A">
        <w:rPr>
          <w:spacing w:val="-2"/>
          <w:sz w:val="28"/>
          <w:szCs w:val="28"/>
        </w:rPr>
        <w:t xml:space="preserve"> </w:t>
      </w:r>
      <w:r w:rsidRPr="003B0D5A">
        <w:rPr>
          <w:sz w:val="28"/>
          <w:szCs w:val="28"/>
        </w:rPr>
        <w:t>2022й.                                №</w:t>
      </w:r>
      <w:r>
        <w:rPr>
          <w:sz w:val="28"/>
          <w:szCs w:val="28"/>
        </w:rPr>
        <w:t>22</w:t>
      </w:r>
      <w:r w:rsidRPr="003B0D5A">
        <w:rPr>
          <w:sz w:val="28"/>
          <w:szCs w:val="28"/>
        </w:rPr>
        <w:tab/>
        <w:t xml:space="preserve">                            </w:t>
      </w:r>
      <w:r w:rsidR="00537EAD">
        <w:rPr>
          <w:sz w:val="28"/>
          <w:szCs w:val="28"/>
        </w:rPr>
        <w:t xml:space="preserve">  </w:t>
      </w:r>
      <w:r w:rsidRPr="003B0D5A">
        <w:rPr>
          <w:sz w:val="28"/>
          <w:szCs w:val="28"/>
        </w:rPr>
        <w:t xml:space="preserve"> 08   апреля</w:t>
      </w:r>
      <w:r w:rsidRPr="003B0D5A">
        <w:rPr>
          <w:spacing w:val="-1"/>
          <w:sz w:val="28"/>
          <w:szCs w:val="28"/>
        </w:rPr>
        <w:t xml:space="preserve"> </w:t>
      </w:r>
      <w:r w:rsidRPr="003B0D5A">
        <w:rPr>
          <w:sz w:val="28"/>
          <w:szCs w:val="28"/>
        </w:rPr>
        <w:t>2022г</w:t>
      </w:r>
      <w:r w:rsidRPr="003B0D5A">
        <w:rPr>
          <w:rFonts w:ascii="Calibri" w:hAnsi="Calibri"/>
          <w:sz w:val="28"/>
          <w:szCs w:val="28"/>
        </w:rPr>
        <w:t>.</w:t>
      </w:r>
    </w:p>
    <w:p w:rsidR="003B0D5A" w:rsidRDefault="003B0D5A">
      <w:pPr>
        <w:pStyle w:val="a3"/>
        <w:spacing w:before="10"/>
        <w:rPr>
          <w:sz w:val="27"/>
        </w:rPr>
      </w:pPr>
    </w:p>
    <w:p w:rsidR="003B0D5A" w:rsidRDefault="003B0D5A">
      <w:pPr>
        <w:pStyle w:val="a3"/>
        <w:spacing w:before="10"/>
        <w:rPr>
          <w:sz w:val="27"/>
        </w:rPr>
      </w:pPr>
    </w:p>
    <w:p w:rsidR="004F1E90" w:rsidRDefault="001528BA">
      <w:pPr>
        <w:pStyle w:val="a3"/>
        <w:spacing w:before="1"/>
        <w:ind w:left="503" w:right="451"/>
        <w:jc w:val="center"/>
      </w:pPr>
      <w:r>
        <w:t>Об утверждении схемы размещения нестационарных торговых объектов на</w:t>
      </w:r>
      <w:r>
        <w:rPr>
          <w:spacing w:val="-67"/>
        </w:rPr>
        <w:t xml:space="preserve"> </w:t>
      </w:r>
      <w:r>
        <w:t>территории сельского поселения Орловский сельсовет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Благовещенский</w:t>
      </w:r>
      <w:r>
        <w:rPr>
          <w:spacing w:val="-4"/>
        </w:rPr>
        <w:t xml:space="preserve"> </w:t>
      </w:r>
      <w:r>
        <w:t>район Республики Башкортостан</w:t>
      </w:r>
    </w:p>
    <w:p w:rsidR="004F1E90" w:rsidRDefault="004F1E90">
      <w:pPr>
        <w:pStyle w:val="a3"/>
        <w:rPr>
          <w:sz w:val="30"/>
        </w:rPr>
      </w:pPr>
    </w:p>
    <w:p w:rsidR="004F1E90" w:rsidRDefault="001528BA">
      <w:pPr>
        <w:pStyle w:val="a3"/>
        <w:spacing w:before="208"/>
        <w:ind w:left="242" w:right="177" w:firstLine="767"/>
        <w:jc w:val="both"/>
      </w:pPr>
      <w:r>
        <w:t>В соответствии с Федеральным законом от 28 декабря 2009 года №381-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 w:rsidR="00E467E0" w:rsidRPr="00E467E0">
        <w:t>Постановлением Правительства Республики от 12 октября 2021 года № 511 «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</w:t>
      </w:r>
      <w:r w:rsidR="00E467E0">
        <w:t xml:space="preserve"> </w:t>
      </w:r>
      <w:r>
        <w:t>схемы на территории Республики Башкортостан»</w:t>
      </w:r>
      <w:r>
        <w:rPr>
          <w:spacing w:val="1"/>
        </w:rPr>
        <w:t xml:space="preserve"> </w:t>
      </w:r>
      <w:r>
        <w:t>и постановления</w:t>
      </w:r>
      <w:r>
        <w:rPr>
          <w:spacing w:val="1"/>
        </w:rPr>
        <w:t xml:space="preserve"> </w:t>
      </w:r>
      <w:r>
        <w:t>Администрации сельского поселения Орловский сельсовет</w:t>
      </w:r>
      <w:r>
        <w:rPr>
          <w:spacing w:val="1"/>
        </w:rPr>
        <w:t xml:space="preserve"> </w:t>
      </w:r>
      <w:r>
        <w:t>муниципального района Благовещенский район Республики Башкортостан от</w:t>
      </w:r>
      <w:r>
        <w:rPr>
          <w:spacing w:val="1"/>
        </w:rPr>
        <w:t xml:space="preserve"> </w:t>
      </w:r>
      <w:r>
        <w:t>08 апреля 2022 года №18 «Об утверждении Положения о порядке 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Орловский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 район Республики Башкортостан» Администрация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Орловский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</w:p>
    <w:p w:rsidR="004F1E90" w:rsidRDefault="001528BA">
      <w:pPr>
        <w:pStyle w:val="a3"/>
        <w:spacing w:line="322" w:lineRule="exact"/>
        <w:ind w:left="242"/>
        <w:jc w:val="both"/>
      </w:pPr>
      <w:r>
        <w:t>П</w:t>
      </w:r>
      <w:r>
        <w:rPr>
          <w:spacing w:val="-1"/>
        </w:rPr>
        <w:t xml:space="preserve"> </w:t>
      </w:r>
      <w:r>
        <w:t>ОСТАНОВЛЯЕТ:</w:t>
      </w:r>
    </w:p>
    <w:p w:rsidR="004F1E90" w:rsidRDefault="001528BA">
      <w:pPr>
        <w:pStyle w:val="a5"/>
        <w:numPr>
          <w:ilvl w:val="0"/>
          <w:numId w:val="1"/>
        </w:numPr>
        <w:tabs>
          <w:tab w:val="left" w:pos="962"/>
        </w:tabs>
        <w:ind w:left="96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сельского поселения Орловский сельсовет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61"/>
          <w:sz w:val="28"/>
        </w:rPr>
        <w:t xml:space="preserve"> </w:t>
      </w:r>
      <w:r>
        <w:rPr>
          <w:sz w:val="28"/>
        </w:rPr>
        <w:t>район</w:t>
      </w:r>
      <w:r>
        <w:rPr>
          <w:spacing w:val="6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2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59"/>
          <w:sz w:val="28"/>
        </w:rPr>
        <w:t xml:space="preserve"> </w:t>
      </w:r>
      <w:r>
        <w:rPr>
          <w:sz w:val="28"/>
        </w:rPr>
        <w:t>(приложение</w:t>
      </w:r>
    </w:p>
    <w:p w:rsidR="004F1E90" w:rsidRDefault="001528BA">
      <w:pPr>
        <w:pStyle w:val="a3"/>
        <w:spacing w:before="1" w:line="322" w:lineRule="exact"/>
        <w:ind w:left="961"/>
      </w:pPr>
      <w:r>
        <w:t>№1,2).</w:t>
      </w:r>
    </w:p>
    <w:p w:rsidR="004F1E90" w:rsidRDefault="001528BA">
      <w:pPr>
        <w:pStyle w:val="a5"/>
        <w:numPr>
          <w:ilvl w:val="0"/>
          <w:numId w:val="1"/>
        </w:numPr>
        <w:tabs>
          <w:tab w:val="left" w:pos="962"/>
        </w:tabs>
        <w:ind w:left="961" w:right="179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07.06.2017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Республики </w:t>
      </w:r>
      <w:proofErr w:type="gramStart"/>
      <w:r>
        <w:rPr>
          <w:sz w:val="28"/>
        </w:rPr>
        <w:t>Башкортостан»</w:t>
      </w:r>
      <w:r>
        <w:rPr>
          <w:spacing w:val="-6"/>
          <w:sz w:val="28"/>
        </w:rPr>
        <w:t xml:space="preserve">  с</w:t>
      </w:r>
      <w:proofErr w:type="gramEnd"/>
      <w:r>
        <w:rPr>
          <w:spacing w:val="-6"/>
          <w:sz w:val="28"/>
        </w:rPr>
        <w:t xml:space="preserve"> изменениями от 16.12.2019 № 41/1 </w:t>
      </w:r>
      <w:r>
        <w:rPr>
          <w:sz w:val="28"/>
        </w:rPr>
        <w:t>отменить.</w:t>
      </w:r>
    </w:p>
    <w:p w:rsidR="004F1E90" w:rsidRDefault="001528BA">
      <w:pPr>
        <w:pStyle w:val="a5"/>
        <w:numPr>
          <w:ilvl w:val="0"/>
          <w:numId w:val="1"/>
        </w:numPr>
        <w:tabs>
          <w:tab w:val="left" w:pos="962"/>
        </w:tabs>
        <w:ind w:left="961" w:right="178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главу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З.А.Загитову</w:t>
      </w:r>
      <w:proofErr w:type="spellEnd"/>
    </w:p>
    <w:p w:rsidR="004F1E90" w:rsidRDefault="004F1E90">
      <w:pPr>
        <w:pStyle w:val="a3"/>
        <w:rPr>
          <w:sz w:val="30"/>
        </w:rPr>
      </w:pPr>
    </w:p>
    <w:p w:rsidR="004F1E90" w:rsidRDefault="001528BA">
      <w:pPr>
        <w:pStyle w:val="a3"/>
        <w:tabs>
          <w:tab w:val="left" w:pos="8084"/>
        </w:tabs>
        <w:spacing w:before="177"/>
        <w:ind w:left="242"/>
        <w:jc w:val="both"/>
      </w:pPr>
      <w:r>
        <w:t>Глава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 xml:space="preserve">поселения                                                             </w:t>
      </w:r>
      <w:proofErr w:type="spellStart"/>
      <w:r>
        <w:t>З.А.Загитов</w:t>
      </w:r>
      <w:r w:rsidR="00537EAD">
        <w:t>а</w:t>
      </w:r>
      <w:proofErr w:type="spellEnd"/>
    </w:p>
    <w:p w:rsidR="004F1E90" w:rsidRDefault="004F1E90">
      <w:pPr>
        <w:jc w:val="both"/>
        <w:sectPr w:rsidR="004F1E90">
          <w:type w:val="continuous"/>
          <w:pgSz w:w="11910" w:h="16840"/>
          <w:pgMar w:top="480" w:right="440" w:bottom="280" w:left="1460" w:header="720" w:footer="720" w:gutter="0"/>
          <w:cols w:space="720"/>
        </w:sectPr>
      </w:pPr>
    </w:p>
    <w:p w:rsidR="004F1E90" w:rsidRDefault="001528BA">
      <w:pPr>
        <w:spacing w:before="76"/>
        <w:ind w:left="13522" w:right="500" w:firstLine="168"/>
        <w:jc w:val="right"/>
        <w:rPr>
          <w:sz w:val="24"/>
        </w:rPr>
      </w:pPr>
      <w:r>
        <w:rPr>
          <w:sz w:val="24"/>
        </w:rPr>
        <w:lastRenderedPageBreak/>
        <w:t>Приложение№1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Постановлению</w:t>
      </w:r>
    </w:p>
    <w:p w:rsidR="004F1E90" w:rsidRDefault="001528BA">
      <w:pPr>
        <w:spacing w:before="1"/>
        <w:ind w:left="10180" w:right="502" w:firstLine="1320"/>
        <w:jc w:val="right"/>
        <w:rPr>
          <w:sz w:val="24"/>
        </w:rPr>
      </w:pPr>
      <w:r>
        <w:rPr>
          <w:sz w:val="24"/>
        </w:rPr>
        <w:t>Администрации сельского 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Орловский сельсовет 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Башкортостан</w:t>
      </w:r>
    </w:p>
    <w:p w:rsidR="004F1E90" w:rsidRDefault="001528BA" w:rsidP="001528BA">
      <w:pPr>
        <w:ind w:right="500"/>
        <w:jc w:val="right"/>
        <w:rPr>
          <w:sz w:val="26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 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№22</w:t>
      </w:r>
    </w:p>
    <w:p w:rsidR="004F1E90" w:rsidRDefault="004F1E90">
      <w:pPr>
        <w:pStyle w:val="a3"/>
        <w:rPr>
          <w:sz w:val="26"/>
        </w:rPr>
      </w:pPr>
    </w:p>
    <w:p w:rsidR="004F1E90" w:rsidRDefault="001528BA">
      <w:pPr>
        <w:spacing w:before="230"/>
        <w:ind w:left="2293" w:right="2571"/>
        <w:jc w:val="center"/>
        <w:rPr>
          <w:sz w:val="24"/>
        </w:rPr>
      </w:pPr>
      <w:r>
        <w:rPr>
          <w:sz w:val="24"/>
        </w:rPr>
        <w:t>СХЕМА</w:t>
      </w:r>
    </w:p>
    <w:p w:rsidR="004F1E90" w:rsidRDefault="001528BA">
      <w:pPr>
        <w:spacing w:before="1"/>
        <w:ind w:left="2293" w:right="2573"/>
        <w:jc w:val="center"/>
        <w:rPr>
          <w:sz w:val="24"/>
        </w:rPr>
      </w:pP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</w:p>
    <w:p w:rsidR="004F1E90" w:rsidRDefault="001528BA">
      <w:pPr>
        <w:ind w:left="2293" w:right="2575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Орловский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Башкортостан</w:t>
      </w:r>
    </w:p>
    <w:p w:rsidR="004F1E90" w:rsidRDefault="004F1E90">
      <w:pPr>
        <w:pStyle w:val="a3"/>
        <w:spacing w:after="1"/>
        <w:rPr>
          <w:sz w:val="24"/>
        </w:rPr>
      </w:pPr>
    </w:p>
    <w:p w:rsidR="004F1E90" w:rsidRDefault="004F1E90">
      <w:pPr>
        <w:rPr>
          <w:sz w:val="24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665"/>
        <w:gridCol w:w="2410"/>
        <w:gridCol w:w="1879"/>
        <w:gridCol w:w="2374"/>
        <w:gridCol w:w="3438"/>
      </w:tblGrid>
      <w:tr w:rsidR="003B0D5A" w:rsidRPr="003B0D5A" w:rsidTr="000A241E">
        <w:tc>
          <w:tcPr>
            <w:tcW w:w="534" w:type="dxa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№ п/п</w:t>
            </w:r>
          </w:p>
        </w:tc>
        <w:tc>
          <w:tcPr>
            <w:tcW w:w="2409" w:type="dxa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Месторасположение нестационарного торгового объекта</w:t>
            </w:r>
          </w:p>
        </w:tc>
        <w:tc>
          <w:tcPr>
            <w:tcW w:w="1665" w:type="dxa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Нестационарный торговый объект (указать какой)</w:t>
            </w:r>
          </w:p>
        </w:tc>
        <w:tc>
          <w:tcPr>
            <w:tcW w:w="2410" w:type="dxa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79" w:type="dxa"/>
          </w:tcPr>
          <w:p w:rsidR="003B0D5A" w:rsidRPr="003B0D5A" w:rsidRDefault="00E80E84" w:rsidP="00E80E8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Форма собственности земельного участка</w:t>
            </w:r>
          </w:p>
        </w:tc>
        <w:tc>
          <w:tcPr>
            <w:tcW w:w="2374" w:type="dxa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Срок, период размещения нестационарного торгового объекта</w:t>
            </w:r>
          </w:p>
        </w:tc>
        <w:tc>
          <w:tcPr>
            <w:tcW w:w="3438" w:type="dxa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Требования к нестационарному торговому объекту, планируемому к размещению</w:t>
            </w:r>
          </w:p>
        </w:tc>
      </w:tr>
      <w:tr w:rsidR="003B0D5A" w:rsidRPr="003B0D5A" w:rsidTr="004D55DB">
        <w:tc>
          <w:tcPr>
            <w:tcW w:w="14709" w:type="dxa"/>
            <w:gridSpan w:val="7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Планируемые</w:t>
            </w:r>
          </w:p>
        </w:tc>
      </w:tr>
      <w:tr w:rsidR="003B0D5A" w:rsidRPr="003B0D5A" w:rsidTr="000A241E">
        <w:tc>
          <w:tcPr>
            <w:tcW w:w="534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2</w:t>
            </w:r>
          </w:p>
        </w:tc>
        <w:tc>
          <w:tcPr>
            <w:tcW w:w="2409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sz w:val="24"/>
                <w:szCs w:val="24"/>
                <w:lang w:eastAsia="ru-RU"/>
              </w:rPr>
              <w:t xml:space="preserve">Благовещенский р-н, </w:t>
            </w:r>
            <w:proofErr w:type="spellStart"/>
            <w:r w:rsidRPr="003B0D5A">
              <w:rPr>
                <w:sz w:val="24"/>
                <w:szCs w:val="24"/>
                <w:lang w:eastAsia="ru-RU"/>
              </w:rPr>
              <w:t>с.Орловка</w:t>
            </w:r>
            <w:proofErr w:type="spellEnd"/>
            <w:r w:rsidRPr="003B0D5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0D5A">
              <w:rPr>
                <w:sz w:val="24"/>
                <w:szCs w:val="24"/>
                <w:lang w:eastAsia="ru-RU"/>
              </w:rPr>
              <w:t>ул.</w:t>
            </w:r>
            <w:r>
              <w:rPr>
                <w:sz w:val="24"/>
                <w:szCs w:val="24"/>
                <w:lang w:eastAsia="ru-RU"/>
              </w:rPr>
              <w:t>Школьная</w:t>
            </w:r>
            <w:proofErr w:type="spellEnd"/>
          </w:p>
        </w:tc>
        <w:tc>
          <w:tcPr>
            <w:tcW w:w="1665" w:type="dxa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 xml:space="preserve">Продажа </w:t>
            </w:r>
            <w:proofErr w:type="gramStart"/>
            <w:r w:rsidRPr="003B0D5A">
              <w:rPr>
                <w:lang w:eastAsia="ru-RU"/>
              </w:rPr>
              <w:t>продовольственных  и</w:t>
            </w:r>
            <w:proofErr w:type="gramEnd"/>
            <w:r w:rsidRPr="003B0D5A">
              <w:rPr>
                <w:lang w:eastAsia="ru-RU"/>
              </w:rPr>
              <w:t xml:space="preserve"> непродовольственных товаров</w:t>
            </w:r>
          </w:p>
        </w:tc>
        <w:tc>
          <w:tcPr>
            <w:tcW w:w="1879" w:type="dxa"/>
          </w:tcPr>
          <w:p w:rsidR="003B0D5A" w:rsidRPr="003B0D5A" w:rsidRDefault="000A241E" w:rsidP="000A24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</w:p>
        </w:tc>
        <w:tc>
          <w:tcPr>
            <w:tcW w:w="2374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sz w:val="24"/>
                <w:szCs w:val="24"/>
                <w:lang w:eastAsia="ru-RU"/>
              </w:rPr>
              <w:t xml:space="preserve">До изъятия земельного </w:t>
            </w:r>
            <w:proofErr w:type="gramStart"/>
            <w:r w:rsidRPr="003B0D5A">
              <w:rPr>
                <w:sz w:val="24"/>
                <w:szCs w:val="24"/>
                <w:lang w:eastAsia="ru-RU"/>
              </w:rPr>
              <w:t>участка  администрацией</w:t>
            </w:r>
            <w:proofErr w:type="gramEnd"/>
            <w:r w:rsidRPr="003B0D5A">
              <w:rPr>
                <w:sz w:val="24"/>
                <w:szCs w:val="24"/>
                <w:lang w:eastAsia="ru-RU"/>
              </w:rPr>
              <w:t xml:space="preserve"> сельского поселения Орловский сельсовет</w:t>
            </w:r>
          </w:p>
        </w:tc>
        <w:tc>
          <w:tcPr>
            <w:tcW w:w="3438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Соблюдение действующего законодательства,</w:t>
            </w:r>
          </w:p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 xml:space="preserve"> разработать проект фасада, благоустройство прилегающей территории</w:t>
            </w:r>
          </w:p>
        </w:tc>
      </w:tr>
      <w:tr w:rsidR="003B0D5A" w:rsidRPr="003B0D5A" w:rsidTr="000A241E">
        <w:tc>
          <w:tcPr>
            <w:tcW w:w="534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4.</w:t>
            </w:r>
          </w:p>
        </w:tc>
        <w:tc>
          <w:tcPr>
            <w:tcW w:w="2409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sz w:val="24"/>
                <w:szCs w:val="24"/>
                <w:lang w:eastAsia="ru-RU"/>
              </w:rPr>
              <w:t xml:space="preserve">Благовещенский р-н, д. </w:t>
            </w:r>
            <w:proofErr w:type="spellStart"/>
            <w:r w:rsidRPr="003B0D5A">
              <w:rPr>
                <w:sz w:val="24"/>
                <w:szCs w:val="24"/>
                <w:lang w:eastAsia="ru-RU"/>
              </w:rPr>
              <w:t>Ошмянка</w:t>
            </w:r>
            <w:proofErr w:type="spellEnd"/>
            <w:r w:rsidRPr="003B0D5A">
              <w:rPr>
                <w:sz w:val="24"/>
                <w:szCs w:val="24"/>
                <w:lang w:eastAsia="ru-RU"/>
              </w:rPr>
              <w:t>,</w:t>
            </w:r>
          </w:p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sz w:val="24"/>
                <w:szCs w:val="24"/>
                <w:lang w:eastAsia="ru-RU"/>
              </w:rPr>
              <w:t xml:space="preserve"> ул. </w:t>
            </w:r>
            <w:r>
              <w:rPr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1665" w:type="dxa"/>
          </w:tcPr>
          <w:p w:rsidR="003B0D5A" w:rsidRPr="003B0D5A" w:rsidRDefault="003B0D5A" w:rsidP="003B0D5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B0D5A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 xml:space="preserve">Продажа </w:t>
            </w:r>
            <w:proofErr w:type="gramStart"/>
            <w:r w:rsidRPr="003B0D5A">
              <w:rPr>
                <w:lang w:eastAsia="ru-RU"/>
              </w:rPr>
              <w:t>продовольственных  и</w:t>
            </w:r>
            <w:proofErr w:type="gramEnd"/>
            <w:r w:rsidRPr="003B0D5A">
              <w:rPr>
                <w:lang w:eastAsia="ru-RU"/>
              </w:rPr>
              <w:t xml:space="preserve"> непродовольственных товаров</w:t>
            </w:r>
          </w:p>
        </w:tc>
        <w:tc>
          <w:tcPr>
            <w:tcW w:w="1879" w:type="dxa"/>
          </w:tcPr>
          <w:p w:rsidR="003B0D5A" w:rsidRPr="003B0D5A" w:rsidRDefault="000A241E" w:rsidP="000A24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bookmarkStart w:id="0" w:name="_GoBack"/>
            <w:bookmarkEnd w:id="0"/>
          </w:p>
        </w:tc>
        <w:tc>
          <w:tcPr>
            <w:tcW w:w="2374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sz w:val="24"/>
                <w:szCs w:val="24"/>
                <w:lang w:eastAsia="ru-RU"/>
              </w:rPr>
              <w:t xml:space="preserve">До изъятия земельного </w:t>
            </w:r>
            <w:proofErr w:type="gramStart"/>
            <w:r w:rsidRPr="003B0D5A">
              <w:rPr>
                <w:sz w:val="24"/>
                <w:szCs w:val="24"/>
                <w:lang w:eastAsia="ru-RU"/>
              </w:rPr>
              <w:t>участка  администрацией</w:t>
            </w:r>
            <w:proofErr w:type="gramEnd"/>
            <w:r w:rsidRPr="003B0D5A">
              <w:rPr>
                <w:sz w:val="24"/>
                <w:szCs w:val="24"/>
                <w:lang w:eastAsia="ru-RU"/>
              </w:rPr>
              <w:t xml:space="preserve"> сельского поселения Орловский сельсовет</w:t>
            </w:r>
          </w:p>
        </w:tc>
        <w:tc>
          <w:tcPr>
            <w:tcW w:w="3438" w:type="dxa"/>
          </w:tcPr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>Соблюдение действующего законодательства,</w:t>
            </w:r>
          </w:p>
          <w:p w:rsidR="003B0D5A" w:rsidRPr="003B0D5A" w:rsidRDefault="003B0D5A" w:rsidP="003B0D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B0D5A">
              <w:rPr>
                <w:lang w:eastAsia="ru-RU"/>
              </w:rPr>
              <w:t xml:space="preserve"> разработать проект фасада, благоустройство прилегающей территории</w:t>
            </w:r>
          </w:p>
        </w:tc>
      </w:tr>
    </w:tbl>
    <w:p w:rsidR="003B0D5A" w:rsidRDefault="003B0D5A">
      <w:pPr>
        <w:rPr>
          <w:sz w:val="24"/>
        </w:rPr>
        <w:sectPr w:rsidR="003B0D5A">
          <w:pgSz w:w="16840" w:h="11910" w:orient="landscape"/>
          <w:pgMar w:top="780" w:right="360" w:bottom="280" w:left="640" w:header="720" w:footer="720" w:gutter="0"/>
          <w:cols w:space="720"/>
        </w:sectPr>
      </w:pPr>
    </w:p>
    <w:p w:rsidR="004F1E90" w:rsidRDefault="001528BA">
      <w:pPr>
        <w:pStyle w:val="a3"/>
        <w:spacing w:before="77" w:line="321" w:lineRule="exact"/>
        <w:ind w:right="500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№2</w:t>
      </w:r>
    </w:p>
    <w:p w:rsidR="004F1E90" w:rsidRDefault="001528BA">
      <w:pPr>
        <w:ind w:left="10507" w:right="501" w:firstLine="3015"/>
        <w:jc w:val="right"/>
        <w:rPr>
          <w:sz w:val="24"/>
        </w:rPr>
      </w:pPr>
      <w:r>
        <w:rPr>
          <w:sz w:val="24"/>
        </w:rPr>
        <w:t>к Постановлению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Орловский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</w:p>
    <w:p w:rsidR="004F1E90" w:rsidRDefault="001528BA">
      <w:pPr>
        <w:ind w:right="504"/>
        <w:jc w:val="right"/>
        <w:rPr>
          <w:sz w:val="24"/>
        </w:rPr>
      </w:pPr>
      <w:r>
        <w:rPr>
          <w:sz w:val="24"/>
        </w:rPr>
        <w:t>Благовещенский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Башкортостан</w:t>
      </w:r>
    </w:p>
    <w:p w:rsidR="004F1E90" w:rsidRDefault="001528BA">
      <w:pPr>
        <w:ind w:right="501"/>
        <w:jc w:val="righ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3B0D5A">
        <w:rPr>
          <w:sz w:val="24"/>
        </w:rPr>
        <w:t>08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3B0D5A">
        <w:rPr>
          <w:sz w:val="24"/>
        </w:rPr>
        <w:t>22</w:t>
      </w:r>
    </w:p>
    <w:p w:rsidR="004F1E90" w:rsidRDefault="00537EAD">
      <w:pPr>
        <w:pStyle w:val="a3"/>
        <w:spacing w:before="1"/>
      </w:pPr>
      <w:r>
        <w:t xml:space="preserve">НТО </w:t>
      </w:r>
      <w:proofErr w:type="spellStart"/>
      <w:r>
        <w:t>д.Ошмянка</w:t>
      </w:r>
      <w:proofErr w:type="spellEnd"/>
    </w:p>
    <w:p w:rsidR="004F1E90" w:rsidRDefault="00537EAD">
      <w:pPr>
        <w:rPr>
          <w:sz w:val="24"/>
        </w:rPr>
      </w:pPr>
      <w:r>
        <w:rPr>
          <w:sz w:val="24"/>
        </w:rPr>
        <w:br/>
      </w:r>
    </w:p>
    <w:p w:rsidR="00537EAD" w:rsidRDefault="00537EAD">
      <w:pPr>
        <w:rPr>
          <w:sz w:val="24"/>
        </w:rPr>
      </w:pPr>
    </w:p>
    <w:p w:rsidR="00537EAD" w:rsidRDefault="00537EAD">
      <w:pPr>
        <w:rPr>
          <w:sz w:val="24"/>
        </w:rPr>
        <w:sectPr w:rsidR="00537EAD">
          <w:pgSz w:w="16840" w:h="11910" w:orient="landscape"/>
          <w:pgMar w:top="780" w:right="360" w:bottom="280" w:left="64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9515475" cy="4991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90" w:rsidRDefault="00537EAD">
      <w:pPr>
        <w:pStyle w:val="a3"/>
        <w:spacing w:before="2"/>
        <w:rPr>
          <w:sz w:val="24"/>
        </w:rPr>
      </w:pPr>
      <w:r>
        <w:rPr>
          <w:sz w:val="24"/>
        </w:rPr>
        <w:lastRenderedPageBreak/>
        <w:t xml:space="preserve">НТО </w:t>
      </w:r>
      <w:proofErr w:type="spellStart"/>
      <w:r>
        <w:rPr>
          <w:sz w:val="24"/>
        </w:rPr>
        <w:t>с.Орловка</w:t>
      </w:r>
      <w:proofErr w:type="spellEnd"/>
      <w:r>
        <w:rPr>
          <w:sz w:val="24"/>
        </w:rPr>
        <w:t xml:space="preserve"> </w:t>
      </w:r>
    </w:p>
    <w:p w:rsidR="00537EAD" w:rsidRDefault="00537EAD">
      <w:pPr>
        <w:pStyle w:val="a3"/>
        <w:spacing w:before="2"/>
        <w:rPr>
          <w:sz w:val="24"/>
        </w:rPr>
      </w:pPr>
      <w:r>
        <w:rPr>
          <w:noProof/>
        </w:rPr>
        <w:drawing>
          <wp:inline distT="0" distB="0" distL="0" distR="0">
            <wp:extent cx="9458325" cy="6391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EAD">
      <w:pgSz w:w="16840" w:h="11910" w:orient="landscape"/>
      <w:pgMar w:top="106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76ACF"/>
    <w:multiLevelType w:val="hybridMultilevel"/>
    <w:tmpl w:val="989E8792"/>
    <w:lvl w:ilvl="0" w:tplc="79A08168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024AB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26D419A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0BC67C8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C35C4306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BFC229BC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6E46CF3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0AC6B718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8860389C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E90"/>
    <w:rsid w:val="000A241E"/>
    <w:rsid w:val="001528BA"/>
    <w:rsid w:val="003B0D5A"/>
    <w:rsid w:val="004F1E90"/>
    <w:rsid w:val="00537EAD"/>
    <w:rsid w:val="00E467E0"/>
    <w:rsid w:val="00E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AC83"/>
  <w15:docId w15:val="{FD634A68-BCD9-49FC-BC5C-DDEB1298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"/>
      <w:ind w:left="16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1" w:right="17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BFFF-2ABC-4B89-A125-580174BF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2022-04-21T08:01:00Z</dcterms:created>
  <dcterms:modified xsi:type="dcterms:W3CDTF">2022-05-19T10:26:00Z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2022-04-21T00:00:00Z</vt:filetime>
  </property>
</Properties>
</file>